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E" w:rsidRPr="00A42D1B" w:rsidRDefault="004D499E" w:rsidP="004D499E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42D1B">
        <w:rPr>
          <w:rFonts w:ascii="Times New Roman" w:hAnsi="Times New Roman"/>
          <w:b/>
          <w:color w:val="auto"/>
          <w:sz w:val="24"/>
          <w:szCs w:val="24"/>
        </w:rPr>
        <w:t>Приложение 8.4.</w:t>
      </w:r>
    </w:p>
    <w:p w:rsidR="004D499E" w:rsidRPr="00A42D1B" w:rsidRDefault="004D499E" w:rsidP="004D499E">
      <w:pPr>
        <w:spacing w:after="0" w:line="240" w:lineRule="auto"/>
        <w:jc w:val="center"/>
        <w:rPr>
          <w:rFonts w:asciiTheme="minorHAnsi" w:hAnsiTheme="minorHAnsi"/>
          <w:b/>
          <w:color w:val="auto"/>
          <w:sz w:val="24"/>
          <w:szCs w:val="24"/>
          <w:lang w:val="en-US"/>
        </w:rPr>
      </w:pPr>
    </w:p>
    <w:p w:rsidR="004D499E" w:rsidRDefault="004D499E" w:rsidP="004D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4D499E">
        <w:rPr>
          <w:rFonts w:ascii="Times New Roman" w:eastAsia="Times New Roman" w:hAnsi="Times New Roman"/>
          <w:color w:val="auto"/>
          <w:sz w:val="24"/>
          <w:szCs w:val="24"/>
          <w:lang w:val="x-none"/>
        </w:rPr>
        <w:t>Минимални национални изисквания към научната</w:t>
      </w:r>
      <w:r w:rsidRPr="004D499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4D499E">
        <w:rPr>
          <w:rFonts w:ascii="Times New Roman" w:eastAsia="Times New Roman" w:hAnsi="Times New Roman"/>
          <w:color w:val="auto"/>
          <w:sz w:val="24"/>
          <w:szCs w:val="24"/>
        </w:rPr>
        <w:t xml:space="preserve"> и </w:t>
      </w:r>
      <w:r w:rsidRPr="004D499E">
        <w:rPr>
          <w:rFonts w:ascii="Times New Roman" w:eastAsia="Times New Roman" w:hAnsi="Times New Roman"/>
          <w:color w:val="auto"/>
          <w:sz w:val="24"/>
          <w:szCs w:val="24"/>
          <w:lang w:val="x-none"/>
        </w:rPr>
        <w:t>преподавателската дейност на кандидатите за придобиване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F47440" w:rsidRPr="00637540" w:rsidRDefault="00F47440" w:rsidP="004D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18"/>
          <w:lang w:val="en-US"/>
        </w:rPr>
      </w:pPr>
    </w:p>
    <w:p w:rsidR="004D499E" w:rsidRPr="00A42D1B" w:rsidRDefault="004D499E" w:rsidP="004D499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42D1B">
        <w:rPr>
          <w:rFonts w:ascii="Times New Roman" w:hAnsi="Times New Roman"/>
          <w:b/>
          <w:color w:val="auto"/>
          <w:sz w:val="24"/>
          <w:szCs w:val="24"/>
        </w:rPr>
        <w:t>ПЕДАГОГИЧЕСКИ ФАКУЛТЕТ</w:t>
      </w:r>
    </w:p>
    <w:p w:rsidR="00340E03" w:rsidRPr="00770E21" w:rsidRDefault="008041C6">
      <w:pPr>
        <w:pStyle w:val="TableContents"/>
        <w:widowControl w:val="0"/>
        <w:spacing w:after="0" w:line="204" w:lineRule="atLeast"/>
        <w:ind w:firstLine="480"/>
        <w:jc w:val="both"/>
        <w:rPr>
          <w:rFonts w:ascii="Times New Roman" w:hAnsi="Times New Roman"/>
          <w:sz w:val="28"/>
          <w:szCs w:val="28"/>
          <w:u w:val="single"/>
          <w:lang w:val="x-none"/>
        </w:rPr>
      </w:pPr>
      <w:r w:rsidRPr="00770E21">
        <w:rPr>
          <w:rFonts w:ascii="Times New Roman" w:hAnsi="Times New Roman"/>
          <w:i/>
          <w:color w:val="000000"/>
          <w:sz w:val="24"/>
          <w:szCs w:val="28"/>
          <w:u w:val="single"/>
        </w:rPr>
        <w:t>Професионално направление 1.2. Педагогика, 1.3. Педагогика на обучението по ...</w:t>
      </w:r>
    </w:p>
    <w:p w:rsidR="00340E03" w:rsidRDefault="00340E03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</w:p>
    <w:tbl>
      <w:tblPr>
        <w:tblW w:w="9195" w:type="dxa"/>
        <w:jc w:val="center"/>
        <w:tblBorders>
          <w:bottom w:val="single" w:sz="8" w:space="0" w:color="000001"/>
          <w:insideH w:val="single" w:sz="8" w:space="0" w:color="000001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623"/>
        <w:gridCol w:w="895"/>
        <w:gridCol w:w="1028"/>
        <w:gridCol w:w="999"/>
        <w:gridCol w:w="897"/>
        <w:gridCol w:w="2458"/>
      </w:tblGrid>
      <w:tr w:rsidR="00340E03" w:rsidTr="00F06028">
        <w:trPr>
          <w:jc w:val="center"/>
        </w:trPr>
        <w:tc>
          <w:tcPr>
            <w:tcW w:w="9195" w:type="dxa"/>
            <w:gridSpan w:val="7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340E03" w:rsidRPr="00B00D8C" w:rsidRDefault="008041C6" w:rsidP="00CC6A21">
            <w:pPr>
              <w:pStyle w:val="TableContents"/>
              <w:spacing w:line="204" w:lineRule="atLeast"/>
              <w:jc w:val="both"/>
              <w:rPr>
                <w:rFonts w:ascii="Times New Roman" w:hAnsi="Times New Roman"/>
              </w:rPr>
            </w:pPr>
            <w:r w:rsidRPr="00CC6A21">
              <w:rPr>
                <w:rFonts w:ascii="Times New Roman" w:hAnsi="Times New Roman"/>
                <w:b/>
                <w:color w:val="000000"/>
                <w:sz w:val="24"/>
              </w:rPr>
              <w:t>Таблица 1.</w:t>
            </w:r>
            <w:r w:rsidRPr="00B00D8C">
              <w:rPr>
                <w:rFonts w:ascii="Times New Roman" w:hAnsi="Times New Roman"/>
                <w:color w:val="000000"/>
                <w:sz w:val="24"/>
              </w:rPr>
              <w:t xml:space="preserve"> Минимални изисквани точки по групи показатели за различните научни степени и академични длъжности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Група от показатели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Съдържание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Доктор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Доктор на</w:t>
            </w:r>
          </w:p>
          <w:p w:rsidR="00340E03" w:rsidRPr="00F06028" w:rsidRDefault="00DC4E30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="008041C6" w:rsidRPr="00F06028">
              <w:rPr>
                <w:rFonts w:ascii="Times New Roman" w:hAnsi="Times New Roman"/>
                <w:b/>
                <w:color w:val="000000"/>
                <w:sz w:val="24"/>
              </w:rPr>
              <w:t>ауките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Главен асистент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Доцент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Професор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2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Сума от показателите от 4 до 10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CC6A21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CC6A21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340E03" w:rsidRPr="00F06028" w:rsidTr="00DC4E30">
        <w:trPr>
          <w:trHeight w:val="949"/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Д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Сума от показателите от 11 до 13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F060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  <w:r w:rsidRPr="00F060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A42D1B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Сума от показателите от 14 до </w:t>
            </w:r>
            <w:r w:rsidR="00A42D1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D4189A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D4189A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340E03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C6A21">
        <w:rPr>
          <w:rFonts w:ascii="Times New Roman" w:hAnsi="Times New Roman"/>
          <w:b/>
          <w:color w:val="000000"/>
          <w:sz w:val="24"/>
        </w:rPr>
        <w:t>Таблица 2.</w:t>
      </w:r>
      <w:r w:rsidRPr="00CC6A21">
        <w:rPr>
          <w:rFonts w:ascii="Times New Roman" w:hAnsi="Times New Roman"/>
          <w:color w:val="000000"/>
          <w:sz w:val="24"/>
        </w:rPr>
        <w:t xml:space="preserve"> Брой точки по показатели</w:t>
      </w:r>
    </w:p>
    <w:p w:rsidR="00D4189A" w:rsidRPr="00A42D1B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8" w:space="0" w:color="000001"/>
          <w:left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5533"/>
        <w:gridCol w:w="1819"/>
      </w:tblGrid>
      <w:tr w:rsidR="00340E03" w:rsidTr="00AD4C3B">
        <w:trPr>
          <w:tblHeader/>
        </w:trPr>
        <w:tc>
          <w:tcPr>
            <w:tcW w:w="1862" w:type="dxa"/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Група от показатели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340E03" w:rsidTr="00777C41">
        <w:trPr>
          <w:trHeight w:val="562"/>
        </w:trPr>
        <w:tc>
          <w:tcPr>
            <w:tcW w:w="1862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340E03" w:rsidTr="00777C41">
        <w:tc>
          <w:tcPr>
            <w:tcW w:w="1862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A1D31" w:rsidTr="00777C41">
        <w:trPr>
          <w:trHeight w:val="609"/>
        </w:trPr>
        <w:tc>
          <w:tcPr>
            <w:tcW w:w="1862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Група от показатели</w:t>
            </w:r>
          </w:p>
        </w:tc>
        <w:tc>
          <w:tcPr>
            <w:tcW w:w="5533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340E03" w:rsidTr="00AD4C3B">
        <w:tc>
          <w:tcPr>
            <w:tcW w:w="1862" w:type="dxa"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3. Хабилитационен труд - монография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Tr="00AD4C3B">
        <w:tc>
          <w:tcPr>
            <w:tcW w:w="1862" w:type="dxa"/>
            <w:vMerge w:val="restart"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Style w:val="2"/>
                <w:rFonts w:eastAsiaTheme="minorHAnsi"/>
                <w:b/>
                <w:sz w:val="32"/>
                <w:szCs w:val="32"/>
                <w:highlight w:val="white"/>
                <w:lang w:eastAsia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Style w:val="2"/>
                <w:rFonts w:eastAsiaTheme="minorEastAsia"/>
                <w:b/>
                <w:sz w:val="32"/>
                <w:szCs w:val="32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7.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45/n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Style w:val="2"/>
                <w:rFonts w:eastAsiaTheme="minorEastAsia"/>
                <w:b/>
                <w:sz w:val="32"/>
                <w:szCs w:val="32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9.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10. Публикувана глава от колективна монография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20/n</w:t>
            </w:r>
          </w:p>
        </w:tc>
      </w:tr>
      <w:tr w:rsidR="00340E03" w:rsidTr="00AD4C3B">
        <w:tc>
          <w:tcPr>
            <w:tcW w:w="1862" w:type="dxa"/>
            <w:vMerge w:val="restart"/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Д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40E03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Default="00340E03" w:rsidP="004A1D31">
            <w:pPr>
              <w:pStyle w:val="TableContents"/>
              <w:shd w:val="clear" w:color="auto" w:fill="FFFFFF" w:themeFill="background1"/>
              <w:rPr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Fonts w:ascii="Times New Roman" w:eastAsiaTheme="minorHAnsi" w:hAnsi="Times New Roman"/>
                <w:b/>
                <w:color w:val="000000"/>
                <w:sz w:val="32"/>
                <w:szCs w:val="32"/>
                <w:highlight w:val="white"/>
                <w:lang w:eastAsia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13. Цитирания или рецензии в нереферирани списания с научно рецензиране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F27A52" w:rsidRPr="00F06028" w:rsidTr="00AD4C3B">
        <w:tc>
          <w:tcPr>
            <w:tcW w:w="1862" w:type="dxa"/>
            <w:vMerge w:val="restart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A42D1B" w:rsidRDefault="00F27A52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A42D1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line="240" w:lineRule="auto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14. Придобита научна степен "доктор на науките"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F27A52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287A6D" w:rsidP="00211E3F">
            <w:pPr>
              <w:pStyle w:val="TableContents"/>
              <w:shd w:val="clear" w:color="auto" w:fill="FFFFFF" w:themeFill="background1"/>
              <w:spacing w:after="0" w:line="240" w:lineRule="auto"/>
              <w:ind w:left="23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15. </w:t>
            </w:r>
            <w:r w:rsidR="00F27A52" w:rsidRPr="00F06028">
              <w:rPr>
                <w:rFonts w:ascii="Times New Roman" w:hAnsi="Times New Roman"/>
                <w:color w:val="000000"/>
                <w:sz w:val="24"/>
              </w:rPr>
              <w:t>Ръководство на успешно защитил докторант</w:t>
            </w:r>
          </w:p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after="0" w:line="240" w:lineRule="auto"/>
              <w:ind w:left="23"/>
              <w:rPr>
                <w:rStyle w:val="2"/>
                <w:rFonts w:eastAsiaTheme="minorEastAsia"/>
                <w:b/>
                <w:sz w:val="32"/>
                <w:szCs w:val="32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(n е броят </w:t>
            </w:r>
            <w:proofErr w:type="spellStart"/>
            <w:r w:rsidRPr="00F06028">
              <w:rPr>
                <w:rFonts w:ascii="Times New Roman" w:hAnsi="Times New Roman"/>
                <w:color w:val="000000"/>
                <w:sz w:val="24"/>
              </w:rPr>
              <w:t>съръководители</w:t>
            </w:r>
            <w:proofErr w:type="spellEnd"/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 на съответния докторант)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40/n</w:t>
            </w:r>
          </w:p>
        </w:tc>
      </w:tr>
      <w:tr w:rsidR="00F27A52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line="240" w:lineRule="auto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16. Участие в национален научен или образователен проект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4A1D31" w:rsidRPr="00F06028" w:rsidTr="00AD4C3B">
        <w:trPr>
          <w:trHeight w:val="519"/>
        </w:trPr>
        <w:tc>
          <w:tcPr>
            <w:tcW w:w="1862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Default="004A1D31" w:rsidP="004A1D31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Група от показатели</w:t>
            </w:r>
          </w:p>
        </w:tc>
        <w:tc>
          <w:tcPr>
            <w:tcW w:w="5533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4A1D31" w:rsidRPr="00F06028" w:rsidTr="00AD4C3B">
        <w:tc>
          <w:tcPr>
            <w:tcW w:w="1862" w:type="dxa"/>
            <w:vMerge w:val="restart"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A42D1B" w:rsidRDefault="004A1D31" w:rsidP="004A1D31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17. Участие в международен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18. Ръководство на национален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40/n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20/n</w:t>
            </w:r>
          </w:p>
        </w:tc>
      </w:tr>
    </w:tbl>
    <w:tbl>
      <w:tblPr>
        <w:tblW w:w="9216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3"/>
        <w:gridCol w:w="5537"/>
        <w:gridCol w:w="1806"/>
      </w:tblGrid>
      <w:tr w:rsidR="00D4189A" w:rsidRPr="00F06028" w:rsidTr="00D239CA">
        <w:tc>
          <w:tcPr>
            <w:tcW w:w="18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A42D1B" w:rsidRDefault="00D4189A" w:rsidP="00B74BEE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D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Разработени учебни програми</w:t>
            </w:r>
            <w:r w:rsidR="00D4189A" w:rsidRPr="00F06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водени учебни дисциплини в образователни и квалификационни форми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Научно ръководство на дипломанти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Ръководство на университетски или факултетни научноизследователско проекти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 xml:space="preserve">. Участие с доклади в международни научни форуми в чужбина 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Изнасяне на пленарни доклади в международни научни форуми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Членство в авторитетна творческа и/или професионална организация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Членство в ред.колегии на научни списания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Отзиви, рецензии и становища в конкурси и процедури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bookmarkEnd w:id="0"/>
    <w:p w:rsidR="00340E03" w:rsidRPr="00F06028" w:rsidRDefault="008041C6" w:rsidP="0063754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* </w:t>
      </w: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Не по-малко от 15 научни публикации </w:t>
      </w:r>
      <w:bookmarkStart w:id="1" w:name="__DdeLink__9439_2389502296"/>
      <w:r w:rsidRPr="00F06028">
        <w:rPr>
          <w:rStyle w:val="2"/>
          <w:rFonts w:eastAsiaTheme="minorEastAsia"/>
          <w:b/>
          <w:sz w:val="24"/>
          <w:szCs w:val="24"/>
          <w:lang w:val="en-US" w:eastAsia="en-US"/>
        </w:rPr>
        <w:t>(</w:t>
      </w: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в т.ч. най-малко 5 самостоятелни</w:t>
      </w:r>
      <w:r w:rsidRPr="00F06028">
        <w:rPr>
          <w:rStyle w:val="2"/>
          <w:rFonts w:eastAsiaTheme="minorEastAsia"/>
          <w:b/>
          <w:sz w:val="24"/>
          <w:szCs w:val="24"/>
          <w:lang w:val="en-US" w:eastAsia="en-US"/>
        </w:rPr>
        <w:t>)</w:t>
      </w:r>
      <w:bookmarkEnd w:id="1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, от които поне 3 </w:t>
      </w:r>
      <w:r w:rsidRPr="00F06028">
        <w:rPr>
          <w:rStyle w:val="2"/>
          <w:rFonts w:eastAsiaTheme="minorEastAsia"/>
          <w:b/>
          <w:sz w:val="24"/>
          <w:szCs w:val="24"/>
        </w:rPr>
        <w:t xml:space="preserve">в списания индексирани в база данни </w:t>
      </w:r>
      <w:proofErr w:type="spellStart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Web</w:t>
      </w:r>
      <w:proofErr w:type="spellEnd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 of Science и/или </w:t>
      </w:r>
      <w:proofErr w:type="spellStart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Scopus</w:t>
      </w:r>
      <w:proofErr w:type="spellEnd"/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340E03" w:rsidRPr="00F06028" w:rsidRDefault="008041C6" w:rsidP="0063754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28">
        <w:rPr>
          <w:rStyle w:val="2"/>
          <w:rFonts w:eastAsiaTheme="minorHAnsi"/>
          <w:b/>
          <w:sz w:val="24"/>
          <w:szCs w:val="24"/>
          <w:lang w:eastAsia="en-US"/>
        </w:rPr>
        <w:t xml:space="preserve">** </w:t>
      </w: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Не по-малко от 20 научни публикации </w:t>
      </w:r>
      <w:r w:rsidRPr="00F06028">
        <w:rPr>
          <w:rStyle w:val="2"/>
          <w:rFonts w:eastAsiaTheme="minorEastAsia"/>
          <w:b/>
          <w:sz w:val="24"/>
          <w:szCs w:val="24"/>
          <w:lang w:val="en-US" w:eastAsia="en-US"/>
        </w:rPr>
        <w:t>(</w:t>
      </w: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в т.ч. най-малко 7 самостоятелни</w:t>
      </w:r>
      <w:r w:rsidRPr="00F06028">
        <w:rPr>
          <w:rStyle w:val="2"/>
          <w:rFonts w:eastAsiaTheme="minorEastAsia"/>
          <w:b/>
          <w:sz w:val="24"/>
          <w:szCs w:val="24"/>
          <w:lang w:val="en-US" w:eastAsia="en-US"/>
        </w:rPr>
        <w:t>)</w:t>
      </w: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, от които поне 4 </w:t>
      </w:r>
      <w:r w:rsidRPr="00F06028">
        <w:rPr>
          <w:rStyle w:val="2"/>
          <w:rFonts w:eastAsiaTheme="minorEastAsia"/>
          <w:b/>
          <w:sz w:val="24"/>
          <w:szCs w:val="24"/>
        </w:rPr>
        <w:t xml:space="preserve">в списания индексирани в база данни </w:t>
      </w:r>
      <w:proofErr w:type="spellStart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Web</w:t>
      </w:r>
      <w:proofErr w:type="spellEnd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 xml:space="preserve"> of Science и/или </w:t>
      </w:r>
      <w:proofErr w:type="spellStart"/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t>Scopus</w:t>
      </w:r>
      <w:proofErr w:type="spellEnd"/>
      <w:r w:rsidRPr="00F06028">
        <w:rPr>
          <w:rStyle w:val="2"/>
          <w:rFonts w:eastAsiaTheme="minorHAnsi"/>
          <w:b/>
          <w:sz w:val="24"/>
          <w:szCs w:val="24"/>
          <w:lang w:eastAsia="en-US"/>
        </w:rPr>
        <w:t>.</w:t>
      </w:r>
    </w:p>
    <w:p w:rsidR="00340E03" w:rsidRPr="00F06028" w:rsidRDefault="008041C6" w:rsidP="0063754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28">
        <w:rPr>
          <w:rStyle w:val="2"/>
          <w:rFonts w:eastAsiaTheme="minorEastAsia"/>
          <w:b/>
          <w:sz w:val="24"/>
          <w:szCs w:val="24"/>
        </w:rPr>
        <w:t xml:space="preserve">* най-малко 10 </w:t>
      </w:r>
      <w:r w:rsidRPr="00F0602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цитата </w:t>
      </w:r>
    </w:p>
    <w:p w:rsidR="00340E03" w:rsidRPr="00F06028" w:rsidRDefault="008041C6" w:rsidP="00637540">
      <w:pPr>
        <w:widowControl w:val="0"/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06028">
        <w:rPr>
          <w:rStyle w:val="2"/>
          <w:rFonts w:eastAsiaTheme="minorEastAsia"/>
          <w:b/>
          <w:sz w:val="24"/>
          <w:szCs w:val="24"/>
          <w:lang w:eastAsia="en-US"/>
        </w:rPr>
        <w:lastRenderedPageBreak/>
        <w:t xml:space="preserve">** най-малко 20 </w:t>
      </w:r>
      <w:r w:rsidRPr="00F06028">
        <w:rPr>
          <w:rStyle w:val="2"/>
          <w:rFonts w:eastAsiaTheme="minorEastAsia"/>
          <w:b/>
          <w:color w:val="FF0000"/>
          <w:sz w:val="24"/>
          <w:szCs w:val="24"/>
          <w:lang w:eastAsia="en-US"/>
        </w:rPr>
        <w:t xml:space="preserve"> </w:t>
      </w:r>
      <w:r w:rsidRPr="00F06028">
        <w:rPr>
          <w:rStyle w:val="2"/>
          <w:rFonts w:eastAsiaTheme="minorHAnsi"/>
          <w:b/>
          <w:sz w:val="24"/>
          <w:szCs w:val="24"/>
          <w:lang w:eastAsia="en-US"/>
        </w:rPr>
        <w:t xml:space="preserve">цитата </w:t>
      </w:r>
    </w:p>
    <w:p w:rsidR="00340E03" w:rsidRPr="00F06028" w:rsidRDefault="008041C6" w:rsidP="0063754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F06028">
        <w:rPr>
          <w:rStyle w:val="2"/>
          <w:rFonts w:eastAsiaTheme="minorHAnsi"/>
          <w:b/>
          <w:sz w:val="32"/>
          <w:szCs w:val="32"/>
          <w:lang w:eastAsia="en-US"/>
        </w:rPr>
        <w:t>...........................................................................................................</w:t>
      </w:r>
    </w:p>
    <w:p w:rsidR="00340E03" w:rsidRPr="00F06028" w:rsidRDefault="008041C6" w:rsidP="00637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*</w:t>
      </w: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зад</w:t>
      </w:r>
      <w:r w:rsidR="001C3D2F"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ължителен показател за „доцент“</w:t>
      </w:r>
    </w:p>
    <w:p w:rsidR="00340E03" w:rsidRPr="00F06028" w:rsidRDefault="008041C6" w:rsidP="00637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2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** задължителен показател за „професор“</w:t>
      </w:r>
    </w:p>
    <w:p w:rsidR="00CC6A21" w:rsidRPr="00F06028" w:rsidRDefault="00CC6A21" w:rsidP="00637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03" w:rsidRPr="007601BD" w:rsidRDefault="00340E03" w:rsidP="007601B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lang w:val="en-US"/>
        </w:rPr>
      </w:pPr>
    </w:p>
    <w:sectPr w:rsidR="00340E03" w:rsidRPr="007601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FF" w:rsidRDefault="007E30FF" w:rsidP="004A1D31">
      <w:pPr>
        <w:spacing w:after="0" w:line="240" w:lineRule="auto"/>
      </w:pPr>
      <w:r>
        <w:separator/>
      </w:r>
    </w:p>
  </w:endnote>
  <w:endnote w:type="continuationSeparator" w:id="0">
    <w:p w:rsidR="007E30FF" w:rsidRDefault="007E30FF" w:rsidP="004A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FF" w:rsidRDefault="007E30FF" w:rsidP="004A1D31">
      <w:pPr>
        <w:spacing w:after="0" w:line="240" w:lineRule="auto"/>
      </w:pPr>
      <w:r>
        <w:separator/>
      </w:r>
    </w:p>
  </w:footnote>
  <w:footnote w:type="continuationSeparator" w:id="0">
    <w:p w:rsidR="007E30FF" w:rsidRDefault="007E30FF" w:rsidP="004A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3"/>
    <w:rsid w:val="000633AB"/>
    <w:rsid w:val="001C3D2F"/>
    <w:rsid w:val="00211E3F"/>
    <w:rsid w:val="002354D0"/>
    <w:rsid w:val="00287A6D"/>
    <w:rsid w:val="002E3FF9"/>
    <w:rsid w:val="00340E03"/>
    <w:rsid w:val="004A1D31"/>
    <w:rsid w:val="004D499E"/>
    <w:rsid w:val="004E300B"/>
    <w:rsid w:val="00522882"/>
    <w:rsid w:val="00526373"/>
    <w:rsid w:val="00550338"/>
    <w:rsid w:val="00637540"/>
    <w:rsid w:val="00653AC3"/>
    <w:rsid w:val="006A076A"/>
    <w:rsid w:val="007601BD"/>
    <w:rsid w:val="00770E21"/>
    <w:rsid w:val="00777C41"/>
    <w:rsid w:val="007C19DE"/>
    <w:rsid w:val="007E30FF"/>
    <w:rsid w:val="008041C6"/>
    <w:rsid w:val="00876C8E"/>
    <w:rsid w:val="0089486E"/>
    <w:rsid w:val="00957D9C"/>
    <w:rsid w:val="009B68E4"/>
    <w:rsid w:val="00A40C71"/>
    <w:rsid w:val="00A42D1B"/>
    <w:rsid w:val="00AC323D"/>
    <w:rsid w:val="00AD4C3B"/>
    <w:rsid w:val="00B00D8C"/>
    <w:rsid w:val="00BE2D0E"/>
    <w:rsid w:val="00C573B3"/>
    <w:rsid w:val="00CC6A21"/>
    <w:rsid w:val="00D239CA"/>
    <w:rsid w:val="00D4189A"/>
    <w:rsid w:val="00DC4E30"/>
    <w:rsid w:val="00DF359D"/>
    <w:rsid w:val="00F06028"/>
    <w:rsid w:val="00F27A52"/>
    <w:rsid w:val="00F47440"/>
    <w:rsid w:val="00F83EAF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qFormat/>
    <w:rsid w:val="00377CA2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  <w:style w:type="paragraph" w:styleId="a8">
    <w:name w:val="footer"/>
    <w:basedOn w:val="a"/>
    <w:link w:val="a9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qFormat/>
    <w:rsid w:val="00377CA2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  <w:style w:type="paragraph" w:styleId="a8">
    <w:name w:val="footer"/>
    <w:basedOn w:val="a"/>
    <w:link w:val="a9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B966F0-5BA6-4198-B5EA-3B722F61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pc1</cp:lastModifiedBy>
  <cp:revision>62</cp:revision>
  <cp:lastPrinted>2018-10-22T11:05:00Z</cp:lastPrinted>
  <dcterms:created xsi:type="dcterms:W3CDTF">2018-09-11T07:15:00Z</dcterms:created>
  <dcterms:modified xsi:type="dcterms:W3CDTF">2018-10-30T06:39:00Z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