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53" w:rsidRDefault="00FD0653" w:rsidP="00702B57">
      <w:pPr>
        <w:jc w:val="center"/>
        <w:rPr>
          <w:b/>
          <w:sz w:val="32"/>
          <w:szCs w:val="32"/>
          <w:u w:val="single"/>
          <w:lang w:val="en-US"/>
        </w:rPr>
      </w:pPr>
      <w:r w:rsidRPr="00430A6F">
        <w:rPr>
          <w:b/>
          <w:sz w:val="32"/>
          <w:szCs w:val="32"/>
          <w:u w:val="single"/>
        </w:rPr>
        <w:t>П Р И О Р И Т Е Т Н И   Н А П Р А В Л Е Н И Я</w:t>
      </w:r>
    </w:p>
    <w:p w:rsidR="00DA42E2" w:rsidRPr="00430A6F" w:rsidRDefault="00DA42E2" w:rsidP="00430A6F">
      <w:pPr>
        <w:rPr>
          <w:b/>
          <w:sz w:val="16"/>
          <w:szCs w:val="16"/>
          <w:lang w:val="en-US"/>
        </w:rPr>
      </w:pPr>
    </w:p>
    <w:p w:rsidR="005F6404" w:rsidRDefault="005F6404" w:rsidP="0057239D">
      <w:pPr>
        <w:jc w:val="center"/>
        <w:rPr>
          <w:b/>
          <w:sz w:val="16"/>
          <w:szCs w:val="16"/>
          <w:lang w:val="en-US"/>
        </w:rPr>
      </w:pPr>
    </w:p>
    <w:p w:rsidR="00323432" w:rsidRDefault="00323432" w:rsidP="00323432">
      <w:pPr>
        <w:rPr>
          <w:b/>
          <w:sz w:val="32"/>
          <w:szCs w:val="32"/>
          <w:highlight w:val="yellow"/>
          <w:u w:val="single"/>
        </w:rPr>
      </w:pPr>
    </w:p>
    <w:p w:rsidR="00FD0653" w:rsidRPr="00323432" w:rsidRDefault="00FD0653" w:rsidP="0057239D">
      <w:pPr>
        <w:jc w:val="center"/>
        <w:rPr>
          <w:b/>
          <w:sz w:val="32"/>
          <w:szCs w:val="32"/>
          <w:u w:val="single"/>
          <w:lang w:val="en-US"/>
        </w:rPr>
      </w:pPr>
      <w:r w:rsidRPr="00323432">
        <w:rPr>
          <w:b/>
          <w:sz w:val="32"/>
          <w:szCs w:val="32"/>
          <w:u w:val="single"/>
        </w:rPr>
        <w:t>ТРАКИЙСКИ УНИВЕРСИТЕТ</w:t>
      </w:r>
    </w:p>
    <w:p w:rsidR="00807C22" w:rsidRPr="000929B9" w:rsidRDefault="00807C22" w:rsidP="0057239D">
      <w:pPr>
        <w:jc w:val="center"/>
        <w:rPr>
          <w:b/>
          <w:sz w:val="16"/>
          <w:szCs w:val="16"/>
          <w:highlight w:val="yellow"/>
          <w:u w:val="single"/>
          <w:lang w:val="en-US"/>
        </w:rPr>
      </w:pP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1.</w:t>
      </w:r>
      <w:r w:rsidRPr="00ED2105">
        <w:rPr>
          <w:b/>
          <w:sz w:val="28"/>
          <w:szCs w:val="28"/>
        </w:rPr>
        <w:tab/>
        <w:t>Съвременни енергийни източници и енергийно ефективни технологии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2.</w:t>
      </w:r>
      <w:r w:rsidRPr="00ED2105">
        <w:rPr>
          <w:b/>
          <w:sz w:val="28"/>
          <w:szCs w:val="28"/>
        </w:rPr>
        <w:tab/>
        <w:t>Мехатроника и чисти технологии.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3.</w:t>
      </w:r>
      <w:r w:rsidRPr="00ED2105">
        <w:rPr>
          <w:b/>
          <w:sz w:val="28"/>
          <w:szCs w:val="28"/>
        </w:rPr>
        <w:tab/>
        <w:t>Здраве и качество на живот. Превенция, ранна диагностикаи терапия, зелени, сини и екотехнологии, биотехнологии, екохрани.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4.</w:t>
      </w:r>
      <w:r w:rsidRPr="00ED2105">
        <w:rPr>
          <w:b/>
          <w:sz w:val="28"/>
          <w:szCs w:val="28"/>
        </w:rPr>
        <w:tab/>
        <w:t>Опазване на околната среда. Екологичен мониторинг. Оползотворяване на суровини и биоресурси. Пречистващи и безотпадни технологии.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5.</w:t>
      </w:r>
      <w:r w:rsidRPr="00ED2105">
        <w:rPr>
          <w:b/>
          <w:sz w:val="28"/>
          <w:szCs w:val="28"/>
        </w:rPr>
        <w:tab/>
        <w:t>Материалознание, нано и квантови технологии.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6.</w:t>
      </w:r>
      <w:r w:rsidRPr="00ED2105">
        <w:rPr>
          <w:b/>
          <w:sz w:val="28"/>
          <w:szCs w:val="28"/>
        </w:rPr>
        <w:tab/>
        <w:t>Информационни и комуникационни технологии.</w:t>
      </w:r>
    </w:p>
    <w:p w:rsidR="00ED2105" w:rsidRPr="00ED2105" w:rsidRDefault="00ED2105" w:rsidP="00ED2105">
      <w:pPr>
        <w:ind w:left="1134"/>
        <w:rPr>
          <w:b/>
          <w:sz w:val="28"/>
          <w:szCs w:val="28"/>
        </w:rPr>
      </w:pPr>
      <w:r w:rsidRPr="00ED2105">
        <w:rPr>
          <w:b/>
          <w:sz w:val="28"/>
          <w:szCs w:val="28"/>
        </w:rPr>
        <w:t>7.</w:t>
      </w:r>
      <w:r w:rsidRPr="00ED2105">
        <w:rPr>
          <w:b/>
          <w:sz w:val="28"/>
          <w:szCs w:val="28"/>
        </w:rPr>
        <w:tab/>
        <w:t>Национална идентичност и развитие. Социално-икономическо развитие и управление</w:t>
      </w:r>
    </w:p>
    <w:p w:rsidR="00ED2105" w:rsidRDefault="00ED2105" w:rsidP="00ED2105">
      <w:pPr>
        <w:ind w:left="1134"/>
        <w:rPr>
          <w:b/>
          <w:sz w:val="28"/>
          <w:szCs w:val="28"/>
        </w:rPr>
      </w:pPr>
    </w:p>
    <w:p w:rsidR="005F6404" w:rsidRPr="0015692B" w:rsidRDefault="005F6404" w:rsidP="005E3C46">
      <w:pPr>
        <w:rPr>
          <w:b/>
          <w:sz w:val="16"/>
          <w:szCs w:val="16"/>
          <w:highlight w:val="yellow"/>
        </w:rPr>
      </w:pPr>
    </w:p>
    <w:p w:rsidR="00FD0653" w:rsidRPr="001301BF" w:rsidRDefault="00A21E94" w:rsidP="005E3C46">
      <w:pPr>
        <w:rPr>
          <w:b/>
          <w:sz w:val="28"/>
          <w:szCs w:val="28"/>
          <w:u w:val="single"/>
        </w:rPr>
      </w:pPr>
      <w:r w:rsidRPr="001301BF">
        <w:rPr>
          <w:b/>
          <w:sz w:val="28"/>
          <w:szCs w:val="28"/>
        </w:rPr>
        <w:t xml:space="preserve">          </w:t>
      </w:r>
      <w:r w:rsidR="00FD0653" w:rsidRPr="001301BF">
        <w:rPr>
          <w:b/>
          <w:sz w:val="28"/>
          <w:szCs w:val="28"/>
          <w:u w:val="single"/>
        </w:rPr>
        <w:t>АГРАРЕН ФАКУЛТЕТ</w:t>
      </w:r>
    </w:p>
    <w:p w:rsidR="00E34714" w:rsidRPr="00323432" w:rsidRDefault="00E34714" w:rsidP="00E34714">
      <w:pPr>
        <w:rPr>
          <w:b/>
          <w:sz w:val="26"/>
          <w:szCs w:val="26"/>
        </w:rPr>
      </w:pPr>
      <w:r w:rsidRPr="0015692B">
        <w:rPr>
          <w:b/>
          <w:sz w:val="28"/>
          <w:szCs w:val="28"/>
        </w:rPr>
        <w:t xml:space="preserve">          </w:t>
      </w:r>
      <w:r w:rsidRPr="00323432">
        <w:rPr>
          <w:b/>
          <w:sz w:val="26"/>
          <w:szCs w:val="26"/>
        </w:rPr>
        <w:t>Направление „Животновъдство“: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Иновативни технологии в животновъдството.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Морфофункционални особености на селскостопанските животни, във връзка с качеството и количеството на продукцията.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Репродуктивни технологии.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Опазване на генофонда на селскостопанските животни.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Селекция и репродукция в животновъдството.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Производство и оценка на здравословни, безопасни и качествени храни от животински произход.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Технологии за повишаване на продуктивността на селскостопанските животни.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Зоохигиена, благополучие и хуманно отношение към селскостопанските животни.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Съвременни енергоспестяващи технологии в животновъдството.</w:t>
      </w:r>
    </w:p>
    <w:p w:rsidR="001301BF" w:rsidRPr="00323432" w:rsidRDefault="001301BF" w:rsidP="001301BF">
      <w:pPr>
        <w:numPr>
          <w:ilvl w:val="0"/>
          <w:numId w:val="40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Биологично производство на животинска продукция.</w:t>
      </w:r>
    </w:p>
    <w:p w:rsidR="00E34714" w:rsidRPr="00323432" w:rsidRDefault="00E34714" w:rsidP="00E34714">
      <w:pPr>
        <w:rPr>
          <w:sz w:val="26"/>
          <w:szCs w:val="26"/>
          <w:highlight w:val="yellow"/>
        </w:rPr>
      </w:pPr>
    </w:p>
    <w:p w:rsidR="00E34714" w:rsidRPr="00323432" w:rsidRDefault="004A7397" w:rsidP="00E34714">
      <w:pPr>
        <w:rPr>
          <w:b/>
          <w:sz w:val="26"/>
          <w:szCs w:val="26"/>
        </w:rPr>
      </w:pPr>
      <w:r w:rsidRPr="00323432">
        <w:rPr>
          <w:b/>
          <w:sz w:val="26"/>
          <w:szCs w:val="26"/>
        </w:rPr>
        <w:t xml:space="preserve">          </w:t>
      </w:r>
      <w:r w:rsidR="00E34714" w:rsidRPr="00323432">
        <w:rPr>
          <w:b/>
          <w:sz w:val="26"/>
          <w:szCs w:val="26"/>
        </w:rPr>
        <w:t>Направление „Растениевъдство“:</w:t>
      </w:r>
    </w:p>
    <w:p w:rsidR="001301BF" w:rsidRPr="00323432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Иновативни технологии в растениевъдството.</w:t>
      </w:r>
    </w:p>
    <w:p w:rsidR="001301BF" w:rsidRPr="00323432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Усъвършенстване на технологиите за отглеждане на земеделски култури.</w:t>
      </w:r>
    </w:p>
    <w:p w:rsidR="001301BF" w:rsidRPr="00323432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Растително биоразнообразие.</w:t>
      </w:r>
    </w:p>
    <w:p w:rsidR="001301BF" w:rsidRPr="00323432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Производство и оценка на здравословни, безопасни и качествени храни от растителен произход.</w:t>
      </w:r>
    </w:p>
    <w:p w:rsidR="001301BF" w:rsidRDefault="001301BF" w:rsidP="001301BF">
      <w:pPr>
        <w:numPr>
          <w:ilvl w:val="0"/>
          <w:numId w:val="41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Биологично производство на растителна продукция.</w:t>
      </w:r>
    </w:p>
    <w:p w:rsidR="00323432" w:rsidRPr="00323432" w:rsidRDefault="00323432" w:rsidP="00323432">
      <w:pPr>
        <w:rPr>
          <w:sz w:val="26"/>
          <w:szCs w:val="26"/>
          <w:lang w:eastAsia="bg-BG"/>
        </w:rPr>
      </w:pPr>
    </w:p>
    <w:p w:rsidR="00E34714" w:rsidRPr="00323432" w:rsidRDefault="004A7397" w:rsidP="00E34714">
      <w:pPr>
        <w:rPr>
          <w:b/>
          <w:sz w:val="26"/>
          <w:szCs w:val="26"/>
        </w:rPr>
      </w:pPr>
      <w:r w:rsidRPr="00323432">
        <w:rPr>
          <w:b/>
          <w:sz w:val="26"/>
          <w:szCs w:val="26"/>
        </w:rPr>
        <w:lastRenderedPageBreak/>
        <w:t xml:space="preserve">          </w:t>
      </w:r>
      <w:r w:rsidR="00E34714" w:rsidRPr="00323432">
        <w:rPr>
          <w:b/>
          <w:sz w:val="26"/>
          <w:szCs w:val="26"/>
        </w:rPr>
        <w:t>Направление „Екология“:</w:t>
      </w:r>
    </w:p>
    <w:p w:rsidR="001301BF" w:rsidRPr="00323432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Оценка на замърсяването и опазване на околната среда в природни и агроекосистеми.</w:t>
      </w:r>
    </w:p>
    <w:p w:rsidR="001301BF" w:rsidRPr="00323432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Екологизация на технологии и дейности в аграрния сектор.</w:t>
      </w:r>
    </w:p>
    <w:p w:rsidR="001301BF" w:rsidRPr="00323432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Биоразнообразие и природни екосистеми.</w:t>
      </w:r>
    </w:p>
    <w:p w:rsidR="001301BF" w:rsidRPr="00323432" w:rsidRDefault="001301BF" w:rsidP="001301BF">
      <w:pPr>
        <w:numPr>
          <w:ilvl w:val="0"/>
          <w:numId w:val="42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Консервационна екология и Защитени територии.</w:t>
      </w:r>
    </w:p>
    <w:p w:rsidR="001301BF" w:rsidRPr="00323432" w:rsidRDefault="001301BF" w:rsidP="001301BF">
      <w:pPr>
        <w:ind w:left="720"/>
        <w:rPr>
          <w:sz w:val="26"/>
          <w:szCs w:val="26"/>
          <w:lang w:eastAsia="bg-BG"/>
        </w:rPr>
      </w:pPr>
    </w:p>
    <w:p w:rsidR="00E34714" w:rsidRPr="00323432" w:rsidRDefault="004A7397" w:rsidP="006F745B">
      <w:pPr>
        <w:shd w:val="clear" w:color="auto" w:fill="FFFFFF"/>
        <w:rPr>
          <w:b/>
          <w:sz w:val="26"/>
          <w:szCs w:val="26"/>
          <w:highlight w:val="yellow"/>
        </w:rPr>
      </w:pPr>
      <w:r w:rsidRPr="00323432">
        <w:rPr>
          <w:b/>
          <w:sz w:val="26"/>
          <w:szCs w:val="26"/>
        </w:rPr>
        <w:t xml:space="preserve">          </w:t>
      </w:r>
      <w:r w:rsidR="00E34714" w:rsidRPr="00323432">
        <w:rPr>
          <w:b/>
          <w:sz w:val="26"/>
          <w:szCs w:val="26"/>
        </w:rPr>
        <w:t>Направление „Аграрно инженерство“:</w:t>
      </w:r>
    </w:p>
    <w:p w:rsidR="001301BF" w:rsidRPr="00323432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Иновативна аграрна техника, сгради и технологии.</w:t>
      </w:r>
    </w:p>
    <w:p w:rsidR="001301BF" w:rsidRPr="00323432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Интелигентни системи за прецизно земеделие.</w:t>
      </w:r>
    </w:p>
    <w:p w:rsidR="001301BF" w:rsidRPr="00323432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Енергоспестяващи съоръжения, сгради и технологии.</w:t>
      </w:r>
    </w:p>
    <w:p w:rsidR="001301BF" w:rsidRPr="00323432" w:rsidRDefault="001301BF" w:rsidP="001301BF">
      <w:pPr>
        <w:numPr>
          <w:ilvl w:val="0"/>
          <w:numId w:val="43"/>
        </w:numPr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Възобновяеми енергийни източници в аграрния сектор.</w:t>
      </w:r>
    </w:p>
    <w:p w:rsidR="005F6404" w:rsidRPr="00323432" w:rsidRDefault="005F6404" w:rsidP="001301BF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highlight w:val="yellow"/>
          <w:u w:val="single"/>
          <w:lang w:val="bg-BG"/>
        </w:rPr>
      </w:pPr>
    </w:p>
    <w:p w:rsidR="00FD0653" w:rsidRPr="00323432" w:rsidRDefault="00B75E6F" w:rsidP="005F6404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323432">
        <w:rPr>
          <w:rFonts w:ascii="Times New Roman" w:hAnsi="Times New Roman"/>
          <w:b/>
          <w:sz w:val="26"/>
          <w:szCs w:val="26"/>
          <w:lang w:val="bg-BG"/>
        </w:rPr>
        <w:t xml:space="preserve">         </w:t>
      </w:r>
      <w:r w:rsidR="00FD065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>ВЕТЕРИНАРНОМЕЦИНИСКИ ФАКУЛТЕТ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Дигитализация във ветеринарната медицина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Изкуствен интелект във ветеринарната медицина</w:t>
      </w:r>
    </w:p>
    <w:p w:rsidR="000063AA" w:rsidRPr="00323432" w:rsidRDefault="000063AA" w:rsidP="00ED2105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  <w:lang w:val="en-US"/>
        </w:rPr>
        <w:t xml:space="preserve">ONE HEALTH – </w:t>
      </w:r>
      <w:r w:rsidRPr="00323432">
        <w:rPr>
          <w:sz w:val="26"/>
          <w:szCs w:val="26"/>
        </w:rPr>
        <w:t>ЕДИННО ЗДРАВЕ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Проблемни заболявания – новости в диагностиката, етиология, патогенеза, лечение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Благополучие на животните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Безопасност на храните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Новости относно разчитане статус на животинския организъм и ролята на различни повлияващи го фактори</w:t>
      </w:r>
    </w:p>
    <w:p w:rsidR="000063AA" w:rsidRPr="00323432" w:rsidRDefault="000063AA" w:rsidP="000063AA">
      <w:pPr>
        <w:numPr>
          <w:ilvl w:val="0"/>
          <w:numId w:val="44"/>
        </w:numPr>
        <w:jc w:val="both"/>
        <w:rPr>
          <w:sz w:val="26"/>
          <w:szCs w:val="26"/>
        </w:rPr>
      </w:pPr>
      <w:r w:rsidRPr="00323432">
        <w:rPr>
          <w:sz w:val="26"/>
          <w:szCs w:val="26"/>
        </w:rPr>
        <w:t>Научни изследвания свързани с усвояване и внедряване на съвременни методики</w:t>
      </w:r>
    </w:p>
    <w:p w:rsidR="005F6404" w:rsidRPr="00323432" w:rsidRDefault="005F6404" w:rsidP="00DA42E2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highlight w:val="yellow"/>
          <w:u w:val="single"/>
          <w:lang w:val="bg-BG"/>
        </w:rPr>
      </w:pPr>
    </w:p>
    <w:p w:rsidR="000D6D83" w:rsidRPr="00323432" w:rsidRDefault="00B75E6F" w:rsidP="00DA42E2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323432">
        <w:rPr>
          <w:rFonts w:ascii="Times New Roman" w:hAnsi="Times New Roman"/>
          <w:b/>
          <w:sz w:val="26"/>
          <w:szCs w:val="26"/>
          <w:lang w:val="bg-BG"/>
        </w:rPr>
        <w:t xml:space="preserve">          </w:t>
      </w:r>
      <w:r w:rsidR="000D6D8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>МЕДИЦИНСКИ ФАКУЛТЕТ</w:t>
      </w:r>
    </w:p>
    <w:p w:rsidR="00017ECC" w:rsidRPr="00323432" w:rsidRDefault="00017ECC" w:rsidP="00017ECC">
      <w:pPr>
        <w:tabs>
          <w:tab w:val="num" w:pos="720"/>
        </w:tabs>
        <w:ind w:left="709"/>
        <w:jc w:val="both"/>
        <w:rPr>
          <w:b/>
          <w:i/>
          <w:sz w:val="26"/>
          <w:szCs w:val="26"/>
        </w:rPr>
      </w:pPr>
      <w:r w:rsidRPr="00323432">
        <w:rPr>
          <w:b/>
          <w:i/>
          <w:sz w:val="26"/>
          <w:szCs w:val="26"/>
        </w:rPr>
        <w:t>Фундаментални, научно-приложни, теоретично-методологични, медико-социални и хуманитарни, здравно-организационни научни изследвания  с потенциала за: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епидемиология, прецизиране на диагностика, лечение, профилактика и превенция на инфекциозни и паразитни заболявания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епидемиология, прецизиране на диагностика, лечение, профилактика и превенция на други социално-значими заболявания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tabs>
          <w:tab w:val="num" w:pos="720"/>
        </w:tabs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>Изясняване на патогенетични механизми и прецизиране на диагностика и лечение на онкологични и редки заболявания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color w:val="000000"/>
          <w:sz w:val="26"/>
          <w:szCs w:val="26"/>
          <w:lang w:val="bg-BG"/>
        </w:rPr>
        <w:t xml:space="preserve">Развитие на персонализиран подход в медицина – диагностика, превенция, лечение, персонализиран </w:t>
      </w:r>
      <w:r w:rsidRPr="00323432">
        <w:rPr>
          <w:rFonts w:ascii="Times New Roman" w:hAnsi="Times New Roman"/>
          <w:sz w:val="26"/>
          <w:szCs w:val="26"/>
          <w:lang w:val="bg-BG"/>
        </w:rPr>
        <w:t>медицински и лечебен туризъм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 xml:space="preserve">Разработване и приложение на нови методи и иновационни технологии с диагностични и терапевтични възможности 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>Разработване и оценка на ефекта на лечебни и лекарствени форми и средства, хранителни продукти и козметични средства върху здравния статус при човек</w:t>
      </w:r>
    </w:p>
    <w:p w:rsidR="00017ECC" w:rsidRPr="00323432" w:rsidRDefault="00017ECC" w:rsidP="00017ECC">
      <w:pPr>
        <w:pStyle w:val="ListParagraph"/>
        <w:numPr>
          <w:ilvl w:val="0"/>
          <w:numId w:val="38"/>
        </w:numPr>
        <w:tabs>
          <w:tab w:val="num" w:pos="720"/>
        </w:tabs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lastRenderedPageBreak/>
        <w:t>Био- и нано-технологии в услуга на медицината и с приложение за здравословен начин на живот</w:t>
      </w:r>
    </w:p>
    <w:p w:rsidR="005F6404" w:rsidRDefault="00017ECC" w:rsidP="00323432">
      <w:pPr>
        <w:pStyle w:val="ListParagraph"/>
        <w:numPr>
          <w:ilvl w:val="0"/>
          <w:numId w:val="38"/>
        </w:numPr>
        <w:spacing w:line="240" w:lineRule="auto"/>
        <w:ind w:left="709" w:hanging="283"/>
        <w:jc w:val="both"/>
        <w:rPr>
          <w:rFonts w:ascii="Times New Roman" w:hAnsi="Times New Roman"/>
          <w:sz w:val="26"/>
          <w:szCs w:val="26"/>
          <w:lang w:val="bg-BG"/>
        </w:rPr>
      </w:pPr>
      <w:r w:rsidRPr="00323432">
        <w:rPr>
          <w:rFonts w:ascii="Times New Roman" w:hAnsi="Times New Roman"/>
          <w:sz w:val="26"/>
          <w:szCs w:val="26"/>
          <w:lang w:val="bg-BG"/>
        </w:rPr>
        <w:t>Подобряване и разработване на програми за здравно образование, обществено здраве, здравна политика и социална работа.</w:t>
      </w:r>
    </w:p>
    <w:p w:rsidR="00323432" w:rsidRPr="00323432" w:rsidRDefault="00323432" w:rsidP="00323432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5E3C46" w:rsidRPr="00323432" w:rsidRDefault="00B75E6F" w:rsidP="00306C96">
      <w:pPr>
        <w:pStyle w:val="ListParagraph"/>
        <w:spacing w:after="0" w:line="240" w:lineRule="auto"/>
        <w:ind w:left="1080" w:hanging="1080"/>
        <w:rPr>
          <w:rFonts w:ascii="Times New Roman" w:hAnsi="Times New Roman"/>
          <w:b/>
          <w:sz w:val="26"/>
          <w:szCs w:val="26"/>
          <w:u w:val="single"/>
        </w:rPr>
      </w:pPr>
      <w:r w:rsidRPr="00323432">
        <w:rPr>
          <w:rFonts w:ascii="Times New Roman" w:hAnsi="Times New Roman"/>
          <w:b/>
          <w:sz w:val="26"/>
          <w:szCs w:val="26"/>
          <w:lang w:val="bg-BG"/>
        </w:rPr>
        <w:t xml:space="preserve">     </w:t>
      </w:r>
      <w:r w:rsidR="00863335" w:rsidRPr="00323432">
        <w:rPr>
          <w:rFonts w:ascii="Times New Roman" w:hAnsi="Times New Roman"/>
          <w:b/>
          <w:sz w:val="26"/>
          <w:szCs w:val="26"/>
          <w:lang w:val="bg-BG"/>
        </w:rPr>
        <w:t xml:space="preserve">     </w:t>
      </w:r>
      <w:r w:rsidRPr="00323432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FD065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>ПЕДАГОГИЧЕСКИ ФАКУЛТЕТ</w:t>
      </w:r>
    </w:p>
    <w:p w:rsidR="000929B9" w:rsidRPr="00323432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323432">
        <w:rPr>
          <w:bCs/>
          <w:sz w:val="26"/>
          <w:szCs w:val="26"/>
          <w:lang w:val="ru-RU"/>
        </w:rPr>
        <w:t>Интердисциплинарни изследвания и иновации в образованието</w:t>
      </w:r>
    </w:p>
    <w:p w:rsidR="000929B9" w:rsidRPr="00323432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323432">
        <w:rPr>
          <w:bCs/>
          <w:sz w:val="26"/>
          <w:szCs w:val="26"/>
          <w:lang w:val="ru-RU"/>
        </w:rPr>
        <w:t xml:space="preserve">Приобщаващо образование и активно социално включване </w:t>
      </w:r>
    </w:p>
    <w:p w:rsidR="000929B9" w:rsidRPr="00323432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323432">
        <w:rPr>
          <w:bCs/>
          <w:sz w:val="26"/>
          <w:szCs w:val="26"/>
        </w:rPr>
        <w:t xml:space="preserve">Реализация на </w:t>
      </w:r>
      <w:proofErr w:type="spellStart"/>
      <w:r w:rsidRPr="00323432">
        <w:rPr>
          <w:bCs/>
          <w:sz w:val="26"/>
          <w:szCs w:val="26"/>
        </w:rPr>
        <w:t>компетентностния</w:t>
      </w:r>
      <w:proofErr w:type="spellEnd"/>
      <w:r w:rsidRPr="00323432">
        <w:rPr>
          <w:bCs/>
          <w:sz w:val="26"/>
          <w:szCs w:val="26"/>
        </w:rPr>
        <w:t xml:space="preserve"> подход </w:t>
      </w:r>
    </w:p>
    <w:p w:rsidR="000929B9" w:rsidRPr="00323432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323432">
        <w:rPr>
          <w:bCs/>
          <w:sz w:val="26"/>
          <w:szCs w:val="26"/>
          <w:lang w:val="en-US"/>
        </w:rPr>
        <w:t>STEAM</w:t>
      </w:r>
      <w:r w:rsidRPr="00323432">
        <w:rPr>
          <w:bCs/>
          <w:sz w:val="26"/>
          <w:szCs w:val="26"/>
        </w:rPr>
        <w:t xml:space="preserve">-обучение и дигитални компетенции </w:t>
      </w:r>
    </w:p>
    <w:p w:rsidR="000929B9" w:rsidRPr="00323432" w:rsidRDefault="000929B9" w:rsidP="00323432">
      <w:pPr>
        <w:numPr>
          <w:ilvl w:val="0"/>
          <w:numId w:val="36"/>
        </w:numPr>
        <w:ind w:left="709" w:hanging="283"/>
        <w:rPr>
          <w:sz w:val="26"/>
          <w:szCs w:val="26"/>
        </w:rPr>
      </w:pPr>
      <w:r w:rsidRPr="00323432">
        <w:rPr>
          <w:bCs/>
          <w:sz w:val="26"/>
          <w:szCs w:val="26"/>
        </w:rPr>
        <w:t xml:space="preserve">Междукултурно взаимодействие и интеграция на маргинализирани групи </w:t>
      </w:r>
    </w:p>
    <w:p w:rsidR="00430A6F" w:rsidRPr="00323432" w:rsidRDefault="00430A6F" w:rsidP="00430A6F">
      <w:pPr>
        <w:tabs>
          <w:tab w:val="left" w:pos="426"/>
        </w:tabs>
        <w:ind w:left="709"/>
        <w:jc w:val="both"/>
        <w:rPr>
          <w:sz w:val="26"/>
          <w:szCs w:val="26"/>
          <w:highlight w:val="yellow"/>
        </w:rPr>
      </w:pPr>
    </w:p>
    <w:p w:rsidR="00FD0653" w:rsidRPr="00323432" w:rsidRDefault="00863335" w:rsidP="0012768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323432">
        <w:rPr>
          <w:rFonts w:ascii="Times New Roman" w:hAnsi="Times New Roman"/>
          <w:b/>
          <w:sz w:val="26"/>
          <w:szCs w:val="26"/>
          <w:lang w:val="bg-BG"/>
        </w:rPr>
        <w:t xml:space="preserve">            </w:t>
      </w:r>
      <w:r w:rsidR="00B75E6F" w:rsidRPr="00323432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="00FD065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>СТОПАНСКИ ФАКУЛТЕТ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Еко икономика, икономика на околната среда, кръгова икономика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Секторна икономика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Организация, управление, предприемачество и финансов мениджмънт, пазари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Регионално развитие, селски райони, туризъм, публична и бизнес администрация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Цифрова икономика и управление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Информационни технологии и приложна математика в икономиката и управлението</w:t>
      </w:r>
    </w:p>
    <w:p w:rsidR="00B65BE6" w:rsidRPr="00323432" w:rsidRDefault="00B65BE6" w:rsidP="00323432">
      <w:pPr>
        <w:numPr>
          <w:ilvl w:val="0"/>
          <w:numId w:val="37"/>
        </w:numPr>
        <w:spacing w:after="100" w:afterAutospacing="1"/>
        <w:ind w:left="709" w:hanging="283"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Езикова компетентност</w:t>
      </w:r>
      <w:bookmarkStart w:id="0" w:name="_GoBack"/>
      <w:bookmarkEnd w:id="0"/>
    </w:p>
    <w:p w:rsidR="00B65BE6" w:rsidRPr="00323432" w:rsidRDefault="00B65BE6" w:rsidP="00323432">
      <w:pPr>
        <w:numPr>
          <w:ilvl w:val="0"/>
          <w:numId w:val="37"/>
        </w:numPr>
        <w:ind w:left="709" w:hanging="283"/>
        <w:contextualSpacing/>
        <w:rPr>
          <w:sz w:val="26"/>
          <w:szCs w:val="26"/>
          <w:lang w:eastAsia="bg-BG"/>
        </w:rPr>
      </w:pPr>
      <w:r w:rsidRPr="00323432">
        <w:rPr>
          <w:sz w:val="26"/>
          <w:szCs w:val="26"/>
          <w:lang w:eastAsia="bg-BG"/>
        </w:rPr>
        <w:t>Спорт и здраве</w:t>
      </w:r>
    </w:p>
    <w:p w:rsidR="005F6404" w:rsidRPr="00323432" w:rsidRDefault="005F6404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FD0653" w:rsidRPr="00323432" w:rsidRDefault="00B75E6F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  <w:lang w:val="bg-BG"/>
        </w:rPr>
      </w:pPr>
      <w:r w:rsidRPr="00323432">
        <w:rPr>
          <w:rFonts w:ascii="Times New Roman" w:hAnsi="Times New Roman"/>
          <w:b/>
          <w:sz w:val="26"/>
          <w:szCs w:val="26"/>
        </w:rPr>
        <w:t xml:space="preserve">          </w:t>
      </w:r>
      <w:r w:rsidR="00FD065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 xml:space="preserve">ФАКУЛТЕТ „ТЕХНИКА И ТЕХНОЛОГИИ” </w:t>
      </w:r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Машинно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инженерство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Техника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в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земеделието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Техника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в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транспорта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Моден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текстилен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дизайн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Конструиране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моделиране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облеклото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машини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в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текстилната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модната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индустрия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Дигитални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методи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за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обработка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информация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управление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Електротехника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Комуникационна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компютърна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техника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Модели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,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методология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обучението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Енергийна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ефективност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сгради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промишлени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системи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Изследване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газови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вентилационни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системи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Моделиране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топлотехнически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процеси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Възобновяеми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енергийни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източници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Ресурсоспестяващи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Използване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природния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потенциал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билките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подправките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в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хранителната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,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фармацевтичната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козметичната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промишленост</w:t>
      </w:r>
      <w:proofErr w:type="spellEnd"/>
    </w:p>
    <w:p w:rsidR="006E14E1" w:rsidRPr="00323432" w:rsidRDefault="006E14E1" w:rsidP="006E14E1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lastRenderedPageBreak/>
        <w:t>Иновационни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технологии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за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производство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функционални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,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здравословни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диетични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храни</w:t>
      </w:r>
      <w:proofErr w:type="spellEnd"/>
    </w:p>
    <w:p w:rsidR="00FD0653" w:rsidRPr="00323432" w:rsidRDefault="006E14E1" w:rsidP="00323432">
      <w:pPr>
        <w:pStyle w:val="ListParagraph"/>
        <w:numPr>
          <w:ilvl w:val="0"/>
          <w:numId w:val="39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bCs/>
          <w:sz w:val="26"/>
          <w:szCs w:val="26"/>
          <w:lang w:eastAsia="bg-BG"/>
        </w:rPr>
      </w:pP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Съвременни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аспекти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в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мениджмънта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на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висшето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образование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и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ученето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през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целия</w:t>
      </w:r>
      <w:proofErr w:type="spellEnd"/>
      <w:r w:rsidRPr="00323432">
        <w:rPr>
          <w:rFonts w:ascii="Times New Roman" w:hAnsi="Times New Roman"/>
          <w:bCs/>
          <w:sz w:val="26"/>
          <w:szCs w:val="26"/>
          <w:lang w:eastAsia="bg-BG"/>
        </w:rPr>
        <w:t xml:space="preserve"> </w:t>
      </w:r>
      <w:proofErr w:type="spellStart"/>
      <w:r w:rsidRPr="00323432">
        <w:rPr>
          <w:rFonts w:ascii="Times New Roman" w:hAnsi="Times New Roman"/>
          <w:bCs/>
          <w:sz w:val="26"/>
          <w:szCs w:val="26"/>
          <w:lang w:eastAsia="bg-BG"/>
        </w:rPr>
        <w:t>живот</w:t>
      </w:r>
      <w:proofErr w:type="spellEnd"/>
    </w:p>
    <w:p w:rsidR="005F6404" w:rsidRPr="00323432" w:rsidRDefault="005F6404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FD0653" w:rsidRPr="00323432" w:rsidRDefault="00B75E6F" w:rsidP="005E3C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323432">
        <w:rPr>
          <w:rFonts w:ascii="Times New Roman" w:hAnsi="Times New Roman"/>
          <w:b/>
          <w:sz w:val="26"/>
          <w:szCs w:val="26"/>
        </w:rPr>
        <w:t xml:space="preserve">         </w:t>
      </w:r>
      <w:r w:rsidR="00FD0653" w:rsidRPr="00323432">
        <w:rPr>
          <w:rFonts w:ascii="Times New Roman" w:hAnsi="Times New Roman"/>
          <w:b/>
          <w:sz w:val="26"/>
          <w:szCs w:val="26"/>
          <w:u w:val="single"/>
          <w:lang w:val="bg-BG"/>
        </w:rPr>
        <w:t>ДИПКУ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Иновации в образованието.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Компетентностен подход в образованието.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Информационни и комуникационни технологии в образованието.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Интеркултурно и мултикултурно взаимодействие;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Приобщаващо образование;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Психосоциално благополучие на участниците в учебно-възпитателния процес;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Обучение, образование и възпитание в условията на ОРЕС;</w:t>
      </w:r>
    </w:p>
    <w:p w:rsidR="00323D15" w:rsidRPr="00323432" w:rsidRDefault="00323D15" w:rsidP="00323432">
      <w:pPr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323432">
        <w:rPr>
          <w:sz w:val="26"/>
          <w:szCs w:val="26"/>
        </w:rPr>
        <w:t>Теория и практика на STEM/STEAM обучение;</w:t>
      </w:r>
    </w:p>
    <w:p w:rsidR="00FD0653" w:rsidRPr="00323432" w:rsidRDefault="00FD0653" w:rsidP="005E3C46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  <w:highlight w:val="yellow"/>
          <w:lang w:val="bg-BG"/>
        </w:rPr>
      </w:pPr>
    </w:p>
    <w:sectPr w:rsidR="00FD0653" w:rsidRPr="00323432" w:rsidSect="00C22C3B">
      <w:headerReference w:type="default" r:id="rId8"/>
      <w:footerReference w:type="default" r:id="rId9"/>
      <w:pgSz w:w="11906" w:h="16838"/>
      <w:pgMar w:top="1702" w:right="1133" w:bottom="709" w:left="709" w:header="53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D0" w:rsidRDefault="002328D0">
      <w:r>
        <w:separator/>
      </w:r>
    </w:p>
  </w:endnote>
  <w:endnote w:type="continuationSeparator" w:id="0">
    <w:p w:rsidR="002328D0" w:rsidRDefault="0023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08"/>
    </w:tblGrid>
    <w:tr w:rsidR="007E2E7A" w:rsidTr="0079717C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7E2E7A" w:rsidRPr="0079717C" w:rsidRDefault="007E2E7A" w:rsidP="0079717C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 w:rsidRPr="0079717C">
            <w:rPr>
              <w:color w:val="808080"/>
            </w:rPr>
            <w:t xml:space="preserve">Актуална версия на типовата бланка за този </w:t>
          </w:r>
          <w:r w:rsidRPr="0079717C">
            <w:rPr>
              <w:color w:val="808080"/>
              <w:lang w:val="ru-RU"/>
            </w:rPr>
            <w:t xml:space="preserve"> </w:t>
          </w:r>
          <w:r w:rsidRPr="0079717C">
            <w:rPr>
              <w:color w:val="808080"/>
            </w:rPr>
            <w:t>документ може да бъде изтеглена на адрес:</w:t>
          </w:r>
        </w:p>
        <w:p w:rsidR="007E2E7A" w:rsidRPr="0079717C" w:rsidRDefault="002328D0" w:rsidP="0079717C">
          <w:pPr>
            <w:pStyle w:val="Footer"/>
            <w:jc w:val="center"/>
            <w:rPr>
              <w:lang w:val="ru-RU"/>
            </w:rPr>
          </w:pPr>
          <w:hyperlink r:id="rId1" w:history="1">
            <w:r w:rsidR="007E2E7A" w:rsidRPr="0079717C">
              <w:rPr>
                <w:rStyle w:val="Hyperlink"/>
                <w:u w:val="none"/>
                <w:lang w:val="en-US"/>
              </w:rPr>
              <w:t>www</w:t>
            </w:r>
            <w:r w:rsidR="007E2E7A" w:rsidRPr="0079717C">
              <w:rPr>
                <w:rStyle w:val="Hyperlink"/>
                <w:u w:val="none"/>
                <w:lang w:val="ru-RU"/>
              </w:rPr>
              <w:t>.</w:t>
            </w:r>
            <w:proofErr w:type="spellStart"/>
            <w:r w:rsidR="007E2E7A" w:rsidRPr="0079717C">
              <w:rPr>
                <w:rStyle w:val="Hyperlink"/>
                <w:u w:val="none"/>
                <w:lang w:val="en-US"/>
              </w:rPr>
              <w:t>unisz</w:t>
            </w:r>
            <w:proofErr w:type="spellEnd"/>
            <w:r w:rsidR="007E2E7A" w:rsidRPr="0079717C">
              <w:rPr>
                <w:rStyle w:val="Hyperlink"/>
                <w:u w:val="none"/>
                <w:lang w:val="ru-RU"/>
              </w:rPr>
              <w:t>-</w:t>
            </w:r>
            <w:proofErr w:type="spellStart"/>
            <w:r w:rsidR="007E2E7A" w:rsidRPr="0079717C">
              <w:rPr>
                <w:rStyle w:val="Hyperlink"/>
                <w:u w:val="none"/>
                <w:lang w:val="en-US"/>
              </w:rPr>
              <w:t>iso</w:t>
            </w:r>
            <w:proofErr w:type="spellEnd"/>
            <w:r w:rsidR="007E2E7A" w:rsidRPr="0079717C">
              <w:rPr>
                <w:rStyle w:val="Hyperlink"/>
                <w:u w:val="none"/>
                <w:lang w:val="ru-RU"/>
              </w:rPr>
              <w:t>.</w:t>
            </w:r>
            <w:r w:rsidR="007E2E7A" w:rsidRPr="0079717C">
              <w:rPr>
                <w:rStyle w:val="Hyperlink"/>
                <w:u w:val="none"/>
                <w:lang w:val="en-US"/>
              </w:rPr>
              <w:t>org</w:t>
            </w:r>
          </w:hyperlink>
        </w:p>
      </w:tc>
    </w:tr>
  </w:tbl>
  <w:p w:rsidR="007E2E7A" w:rsidRDefault="007E2E7A" w:rsidP="003B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D0" w:rsidRDefault="002328D0">
      <w:r>
        <w:separator/>
      </w:r>
    </w:p>
  </w:footnote>
  <w:footnote w:type="continuationSeparator" w:id="0">
    <w:p w:rsidR="002328D0" w:rsidRDefault="0023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3060"/>
      <w:gridCol w:w="3060"/>
      <w:gridCol w:w="1080"/>
      <w:gridCol w:w="1080"/>
    </w:tblGrid>
    <w:tr w:rsidR="007E2E7A" w:rsidTr="0079717C">
      <w:trPr>
        <w:trHeight w:val="536"/>
      </w:trPr>
      <w:tc>
        <w:tcPr>
          <w:tcW w:w="1728" w:type="dxa"/>
          <w:vMerge w:val="restart"/>
          <w:shd w:val="clear" w:color="auto" w:fill="auto"/>
          <w:vAlign w:val="center"/>
        </w:tcPr>
        <w:p w:rsidR="007E2E7A" w:rsidRDefault="00C23B6B" w:rsidP="0079717C">
          <w:pPr>
            <w:pStyle w:val="Header"/>
            <w:jc w:val="center"/>
          </w:pPr>
          <w:r w:rsidRPr="0030218C">
            <w:rPr>
              <w:noProof/>
              <w:lang w:val="en-US"/>
            </w:rPr>
            <w:drawing>
              <wp:inline distT="0" distB="0" distL="0" distR="0">
                <wp:extent cx="831850" cy="800100"/>
                <wp:effectExtent l="0" t="0" r="0" b="0"/>
                <wp:docPr id="1" name="Picture 1" descr="red logo 2 - ju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 logo 2 - ju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pStyle w:val="Header"/>
            <w:spacing w:line="240" w:lineRule="exact"/>
            <w:jc w:val="center"/>
            <w:rPr>
              <w:b/>
              <w:bCs/>
              <w:sz w:val="28"/>
              <w:szCs w:val="28"/>
            </w:rPr>
          </w:pPr>
          <w:r w:rsidRPr="0079717C">
            <w:rPr>
              <w:b/>
              <w:bCs/>
              <w:sz w:val="28"/>
              <w:szCs w:val="28"/>
            </w:rPr>
            <w:t xml:space="preserve">Тракийски университет  –  </w:t>
          </w:r>
          <w:r w:rsidRPr="0079717C">
            <w:rPr>
              <w:b/>
              <w:bCs/>
              <w:sz w:val="24"/>
              <w:szCs w:val="24"/>
            </w:rPr>
            <w:t>Стара Загора</w:t>
          </w:r>
          <w:r w:rsidRPr="0079717C">
            <w:rPr>
              <w:b/>
              <w:bCs/>
              <w:sz w:val="28"/>
              <w:szCs w:val="28"/>
            </w:rPr>
            <w:t xml:space="preserve">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ind w:right="-108"/>
            <w:jc w:val="right"/>
          </w:pPr>
          <w:r w:rsidRPr="00850380">
            <w:t>Издание: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>
          <w:pPr>
            <w:pStyle w:val="Header"/>
            <w:rPr>
              <w:lang w:val="en-US"/>
            </w:rPr>
          </w:pPr>
          <w:r w:rsidRPr="0079717C">
            <w:rPr>
              <w:lang w:val="en-US"/>
            </w:rPr>
            <w:t>1.0</w:t>
          </w:r>
        </w:p>
      </w:tc>
    </w:tr>
    <w:tr w:rsidR="007E2E7A" w:rsidTr="0079717C">
      <w:trPr>
        <w:trHeight w:val="347"/>
      </w:trPr>
      <w:tc>
        <w:tcPr>
          <w:tcW w:w="1728" w:type="dxa"/>
          <w:vMerge/>
          <w:shd w:val="clear" w:color="auto" w:fill="auto"/>
        </w:tcPr>
        <w:p w:rsidR="007E2E7A" w:rsidRDefault="007E2E7A">
          <w:pPr>
            <w:pStyle w:val="Header"/>
          </w:pPr>
        </w:p>
      </w:tc>
      <w:tc>
        <w:tcPr>
          <w:tcW w:w="3060" w:type="dxa"/>
          <w:shd w:val="clear" w:color="auto" w:fill="auto"/>
          <w:vAlign w:val="center"/>
        </w:tcPr>
        <w:p w:rsidR="007E2E7A" w:rsidRPr="0079717C" w:rsidRDefault="007E2E7A" w:rsidP="0079717C">
          <w:pPr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Вид на документа:</w:t>
          </w:r>
        </w:p>
        <w:p w:rsidR="007E2E7A" w:rsidRPr="0079717C" w:rsidRDefault="007E2E7A" w:rsidP="0079717C">
          <w:pPr>
            <w:pStyle w:val="Header"/>
            <w:spacing w:line="360" w:lineRule="auto"/>
            <w:jc w:val="center"/>
            <w:rPr>
              <w:sz w:val="22"/>
              <w:szCs w:val="22"/>
            </w:rPr>
          </w:pPr>
          <w:r w:rsidRPr="0079717C">
            <w:rPr>
              <w:sz w:val="22"/>
              <w:szCs w:val="22"/>
            </w:rPr>
            <w:t>Оперативен документ</w:t>
          </w:r>
        </w:p>
      </w:tc>
      <w:tc>
        <w:tcPr>
          <w:tcW w:w="306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№ на документа:</w:t>
          </w:r>
        </w:p>
        <w:p w:rsidR="007E2E7A" w:rsidRPr="0079717C" w:rsidRDefault="00192466" w:rsidP="0079717C">
          <w:pPr>
            <w:pStyle w:val="Header"/>
            <w:spacing w:line="360" w:lineRule="auto"/>
            <w:jc w:val="center"/>
            <w:rPr>
              <w:sz w:val="22"/>
              <w:szCs w:val="22"/>
            </w:rPr>
          </w:pPr>
          <w:r w:rsidRPr="0079717C">
            <w:rPr>
              <w:sz w:val="22"/>
              <w:szCs w:val="22"/>
            </w:rPr>
            <w:t>7.5.1_OD_4.0.1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spacing w:line="240" w:lineRule="exact"/>
            <w:ind w:right="-108"/>
            <w:jc w:val="right"/>
          </w:pPr>
          <w:r w:rsidRPr="00850380">
            <w:t>В сила от: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pStyle w:val="Header"/>
            <w:spacing w:line="240" w:lineRule="exact"/>
            <w:ind w:right="-108"/>
            <w:rPr>
              <w:lang w:val="en-US"/>
            </w:rPr>
          </w:pPr>
          <w:r w:rsidRPr="00850380">
            <w:t>14.09.2011</w:t>
          </w:r>
        </w:p>
      </w:tc>
    </w:tr>
    <w:tr w:rsidR="007E2E7A" w:rsidTr="0079717C">
      <w:trPr>
        <w:trHeight w:val="140"/>
      </w:trPr>
      <w:tc>
        <w:tcPr>
          <w:tcW w:w="1728" w:type="dxa"/>
          <w:vMerge/>
          <w:shd w:val="clear" w:color="auto" w:fill="auto"/>
        </w:tcPr>
        <w:p w:rsidR="007E2E7A" w:rsidRDefault="007E2E7A">
          <w:pPr>
            <w:pStyle w:val="Header"/>
          </w:pPr>
        </w:p>
      </w:tc>
      <w:tc>
        <w:tcPr>
          <w:tcW w:w="6120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7E2E7A" w:rsidRPr="0079717C" w:rsidRDefault="007E2E7A" w:rsidP="0079717C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79717C">
            <w:rPr>
              <w:color w:val="C0C0C0"/>
              <w:sz w:val="16"/>
              <w:szCs w:val="16"/>
            </w:rPr>
            <w:t>Име на документа</w:t>
          </w:r>
        </w:p>
        <w:p w:rsidR="007E2E7A" w:rsidRPr="0079717C" w:rsidRDefault="00192466" w:rsidP="0079717C">
          <w:pPr>
            <w:pStyle w:val="Header"/>
            <w:spacing w:line="360" w:lineRule="auto"/>
            <w:jc w:val="center"/>
            <w:rPr>
              <w:b/>
              <w:sz w:val="24"/>
              <w:szCs w:val="24"/>
            </w:rPr>
          </w:pPr>
          <w:r w:rsidRPr="0079717C">
            <w:rPr>
              <w:b/>
              <w:sz w:val="24"/>
              <w:szCs w:val="24"/>
            </w:rPr>
            <w:t>Приоритетни направления на научните изследвания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E2E7A" w:rsidRPr="00850380" w:rsidRDefault="007E2E7A" w:rsidP="0079717C">
          <w:pPr>
            <w:pStyle w:val="Header"/>
            <w:ind w:right="-108"/>
            <w:jc w:val="right"/>
          </w:pPr>
          <w:r w:rsidRPr="00850380">
            <w:t>Страница: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E2E7A" w:rsidRPr="00850380" w:rsidRDefault="007E2E7A">
          <w:pPr>
            <w:pStyle w:val="Header"/>
          </w:pPr>
          <w:r w:rsidRPr="00850380">
            <w:rPr>
              <w:rStyle w:val="PageNumber"/>
            </w:rPr>
            <w:fldChar w:fldCharType="begin"/>
          </w:r>
          <w:r w:rsidRPr="00850380">
            <w:rPr>
              <w:rStyle w:val="PageNumber"/>
            </w:rPr>
            <w:instrText xml:space="preserve"> PAGE </w:instrText>
          </w:r>
          <w:r w:rsidRPr="00850380">
            <w:rPr>
              <w:rStyle w:val="PageNumber"/>
            </w:rPr>
            <w:fldChar w:fldCharType="separate"/>
          </w:r>
          <w:r w:rsidR="00323432">
            <w:rPr>
              <w:rStyle w:val="PageNumber"/>
              <w:noProof/>
            </w:rPr>
            <w:t>4</w:t>
          </w:r>
          <w:r w:rsidRPr="00850380">
            <w:rPr>
              <w:rStyle w:val="PageNumber"/>
            </w:rPr>
            <w:fldChar w:fldCharType="end"/>
          </w:r>
          <w:r w:rsidRPr="00850380">
            <w:rPr>
              <w:rStyle w:val="PageNumber"/>
            </w:rPr>
            <w:t xml:space="preserve"> от </w:t>
          </w:r>
          <w:r w:rsidRPr="00850380">
            <w:rPr>
              <w:rStyle w:val="PageNumber"/>
            </w:rPr>
            <w:fldChar w:fldCharType="begin"/>
          </w:r>
          <w:r w:rsidRPr="00850380">
            <w:rPr>
              <w:rStyle w:val="PageNumber"/>
            </w:rPr>
            <w:instrText xml:space="preserve"> NUMPAGES </w:instrText>
          </w:r>
          <w:r w:rsidRPr="00850380">
            <w:rPr>
              <w:rStyle w:val="PageNumber"/>
            </w:rPr>
            <w:fldChar w:fldCharType="separate"/>
          </w:r>
          <w:r w:rsidR="00323432">
            <w:rPr>
              <w:rStyle w:val="PageNumber"/>
              <w:noProof/>
            </w:rPr>
            <w:t>4</w:t>
          </w:r>
          <w:r w:rsidRPr="00850380">
            <w:rPr>
              <w:rStyle w:val="PageNumber"/>
            </w:rPr>
            <w:fldChar w:fldCharType="end"/>
          </w:r>
        </w:p>
      </w:tc>
    </w:tr>
  </w:tbl>
  <w:p w:rsidR="007E2E7A" w:rsidRDefault="007E2E7A">
    <w:pPr>
      <w:pStyle w:val="Header"/>
    </w:pPr>
  </w:p>
  <w:p w:rsidR="007E2E7A" w:rsidRDefault="00C23B6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1691005</wp:posOffset>
          </wp:positionV>
          <wp:extent cx="5168900" cy="5283200"/>
          <wp:effectExtent l="0" t="0" r="0" b="0"/>
          <wp:wrapNone/>
          <wp:docPr id="2" name="Picture 2" descr="background 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 sta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4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5D6"/>
    <w:multiLevelType w:val="hybridMultilevel"/>
    <w:tmpl w:val="41F8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63124"/>
    <w:multiLevelType w:val="multilevel"/>
    <w:tmpl w:val="552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A099A"/>
    <w:multiLevelType w:val="hybridMultilevel"/>
    <w:tmpl w:val="F76CB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A66"/>
    <w:multiLevelType w:val="hybridMultilevel"/>
    <w:tmpl w:val="6D4EB5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EAA"/>
    <w:multiLevelType w:val="hybridMultilevel"/>
    <w:tmpl w:val="3060220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4AE16B4"/>
    <w:multiLevelType w:val="hybridMultilevel"/>
    <w:tmpl w:val="668A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15754"/>
    <w:multiLevelType w:val="hybridMultilevel"/>
    <w:tmpl w:val="12AC9A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146B09"/>
    <w:multiLevelType w:val="hybridMultilevel"/>
    <w:tmpl w:val="02D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7A21"/>
    <w:multiLevelType w:val="multilevel"/>
    <w:tmpl w:val="0C9E7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4313F9"/>
    <w:multiLevelType w:val="hybridMultilevel"/>
    <w:tmpl w:val="5218CFD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159AB"/>
    <w:multiLevelType w:val="hybridMultilevel"/>
    <w:tmpl w:val="0A4E97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E3AF5"/>
    <w:multiLevelType w:val="hybridMultilevel"/>
    <w:tmpl w:val="FB2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76E5"/>
    <w:multiLevelType w:val="hybridMultilevel"/>
    <w:tmpl w:val="227C3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05D"/>
    <w:multiLevelType w:val="hybridMultilevel"/>
    <w:tmpl w:val="A51A5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34BF"/>
    <w:multiLevelType w:val="hybridMultilevel"/>
    <w:tmpl w:val="9FC02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4498"/>
    <w:multiLevelType w:val="hybridMultilevel"/>
    <w:tmpl w:val="7B922EA4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6" w15:restartNumberingAfterBreak="0">
    <w:nsid w:val="2EB0411E"/>
    <w:multiLevelType w:val="hybridMultilevel"/>
    <w:tmpl w:val="C408E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6C8A"/>
    <w:multiLevelType w:val="hybridMultilevel"/>
    <w:tmpl w:val="8D962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24B32"/>
    <w:multiLevelType w:val="multilevel"/>
    <w:tmpl w:val="29842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8F42204"/>
    <w:multiLevelType w:val="hybridMultilevel"/>
    <w:tmpl w:val="7326F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96538"/>
    <w:multiLevelType w:val="hybridMultilevel"/>
    <w:tmpl w:val="AAA62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E120D"/>
    <w:multiLevelType w:val="multilevel"/>
    <w:tmpl w:val="08C6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E858D7"/>
    <w:multiLevelType w:val="hybridMultilevel"/>
    <w:tmpl w:val="F062A79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4567A"/>
    <w:multiLevelType w:val="hybridMultilevel"/>
    <w:tmpl w:val="BA42171E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65651E"/>
    <w:multiLevelType w:val="multilevel"/>
    <w:tmpl w:val="2E6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5E33D2"/>
    <w:multiLevelType w:val="hybridMultilevel"/>
    <w:tmpl w:val="9BA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D3C2C"/>
    <w:multiLevelType w:val="hybridMultilevel"/>
    <w:tmpl w:val="5BCAAE2E"/>
    <w:lvl w:ilvl="0" w:tplc="08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7" w15:restartNumberingAfterBreak="0">
    <w:nsid w:val="4B037C4E"/>
    <w:multiLevelType w:val="hybridMultilevel"/>
    <w:tmpl w:val="294A8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C3577"/>
    <w:multiLevelType w:val="multilevel"/>
    <w:tmpl w:val="BD4C93B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516F53A8"/>
    <w:multiLevelType w:val="multilevel"/>
    <w:tmpl w:val="25A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533807"/>
    <w:multiLevelType w:val="hybridMultilevel"/>
    <w:tmpl w:val="284A000A"/>
    <w:lvl w:ilvl="0" w:tplc="0809000F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1" w15:restartNumberingAfterBreak="0">
    <w:nsid w:val="5CF26A40"/>
    <w:multiLevelType w:val="hybridMultilevel"/>
    <w:tmpl w:val="B2166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00A28"/>
    <w:multiLevelType w:val="hybridMultilevel"/>
    <w:tmpl w:val="A634C9C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200567B"/>
    <w:multiLevelType w:val="hybridMultilevel"/>
    <w:tmpl w:val="E4F8BA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E1E33"/>
    <w:multiLevelType w:val="hybridMultilevel"/>
    <w:tmpl w:val="90C2EC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F7ACC"/>
    <w:multiLevelType w:val="hybridMultilevel"/>
    <w:tmpl w:val="8B720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0281"/>
    <w:multiLevelType w:val="hybridMultilevel"/>
    <w:tmpl w:val="4538FD8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C4D1E8B"/>
    <w:multiLevelType w:val="hybridMultilevel"/>
    <w:tmpl w:val="1E82DB46"/>
    <w:lvl w:ilvl="0" w:tplc="A3CC34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6C6594"/>
    <w:multiLevelType w:val="hybridMultilevel"/>
    <w:tmpl w:val="22BCE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11527"/>
    <w:multiLevelType w:val="hybridMultilevel"/>
    <w:tmpl w:val="BC664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D19FC"/>
    <w:multiLevelType w:val="hybridMultilevel"/>
    <w:tmpl w:val="1EAE7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524B"/>
    <w:multiLevelType w:val="hybridMultilevel"/>
    <w:tmpl w:val="14485482"/>
    <w:lvl w:ilvl="0" w:tplc="AAF63D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77804"/>
    <w:multiLevelType w:val="hybridMultilevel"/>
    <w:tmpl w:val="E2C8A3A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AD91E8F"/>
    <w:multiLevelType w:val="hybridMultilevel"/>
    <w:tmpl w:val="1C08C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A5C0F"/>
    <w:multiLevelType w:val="hybridMultilevel"/>
    <w:tmpl w:val="D7602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23"/>
  </w:num>
  <w:num w:numId="4">
    <w:abstractNumId w:val="10"/>
  </w:num>
  <w:num w:numId="5">
    <w:abstractNumId w:val="32"/>
  </w:num>
  <w:num w:numId="6">
    <w:abstractNumId w:val="9"/>
  </w:num>
  <w:num w:numId="7">
    <w:abstractNumId w:val="36"/>
  </w:num>
  <w:num w:numId="8">
    <w:abstractNumId w:val="22"/>
  </w:num>
  <w:num w:numId="9">
    <w:abstractNumId w:val="38"/>
  </w:num>
  <w:num w:numId="10">
    <w:abstractNumId w:val="5"/>
  </w:num>
  <w:num w:numId="11">
    <w:abstractNumId w:val="25"/>
  </w:num>
  <w:num w:numId="12">
    <w:abstractNumId w:val="6"/>
  </w:num>
  <w:num w:numId="13">
    <w:abstractNumId w:val="12"/>
  </w:num>
  <w:num w:numId="14">
    <w:abstractNumId w:val="39"/>
  </w:num>
  <w:num w:numId="15">
    <w:abstractNumId w:val="2"/>
  </w:num>
  <w:num w:numId="16">
    <w:abstractNumId w:val="34"/>
  </w:num>
  <w:num w:numId="17">
    <w:abstractNumId w:val="20"/>
  </w:num>
  <w:num w:numId="18">
    <w:abstractNumId w:val="31"/>
  </w:num>
  <w:num w:numId="19">
    <w:abstractNumId w:val="15"/>
  </w:num>
  <w:num w:numId="20">
    <w:abstractNumId w:val="27"/>
  </w:num>
  <w:num w:numId="21">
    <w:abstractNumId w:val="11"/>
  </w:num>
  <w:num w:numId="22">
    <w:abstractNumId w:val="0"/>
  </w:num>
  <w:num w:numId="23">
    <w:abstractNumId w:val="41"/>
  </w:num>
  <w:num w:numId="24">
    <w:abstractNumId w:val="8"/>
  </w:num>
  <w:num w:numId="25">
    <w:abstractNumId w:val="17"/>
  </w:num>
  <w:num w:numId="26">
    <w:abstractNumId w:val="40"/>
  </w:num>
  <w:num w:numId="27">
    <w:abstractNumId w:val="16"/>
  </w:num>
  <w:num w:numId="28">
    <w:abstractNumId w:val="14"/>
  </w:num>
  <w:num w:numId="29">
    <w:abstractNumId w:val="33"/>
  </w:num>
  <w:num w:numId="30">
    <w:abstractNumId w:val="44"/>
  </w:num>
  <w:num w:numId="31">
    <w:abstractNumId w:val="43"/>
  </w:num>
  <w:num w:numId="32">
    <w:abstractNumId w:val="13"/>
  </w:num>
  <w:num w:numId="33">
    <w:abstractNumId w:val="3"/>
  </w:num>
  <w:num w:numId="34">
    <w:abstractNumId w:val="4"/>
  </w:num>
  <w:num w:numId="35">
    <w:abstractNumId w:val="35"/>
  </w:num>
  <w:num w:numId="36">
    <w:abstractNumId w:val="28"/>
  </w:num>
  <w:num w:numId="37">
    <w:abstractNumId w:val="37"/>
  </w:num>
  <w:num w:numId="38">
    <w:abstractNumId w:val="19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"/>
  </w:num>
  <w:num w:numId="42">
    <w:abstractNumId w:val="29"/>
  </w:num>
  <w:num w:numId="43">
    <w:abstractNumId w:val="24"/>
  </w:num>
  <w:num w:numId="44">
    <w:abstractNumId w:val="7"/>
  </w:num>
  <w:num w:numId="45">
    <w:abstractNumId w:val="26"/>
  </w:num>
  <w:num w:numId="4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A"/>
    <w:rsid w:val="00000A5E"/>
    <w:rsid w:val="000063AA"/>
    <w:rsid w:val="00016804"/>
    <w:rsid w:val="00017ECC"/>
    <w:rsid w:val="00021B94"/>
    <w:rsid w:val="00023F77"/>
    <w:rsid w:val="000405CD"/>
    <w:rsid w:val="00055AD4"/>
    <w:rsid w:val="00057525"/>
    <w:rsid w:val="00067492"/>
    <w:rsid w:val="000837D3"/>
    <w:rsid w:val="000929B9"/>
    <w:rsid w:val="000C055D"/>
    <w:rsid w:val="000C44B3"/>
    <w:rsid w:val="000D5346"/>
    <w:rsid w:val="000D6D83"/>
    <w:rsid w:val="001001C5"/>
    <w:rsid w:val="00123AFD"/>
    <w:rsid w:val="0012768B"/>
    <w:rsid w:val="001301BF"/>
    <w:rsid w:val="001303E4"/>
    <w:rsid w:val="00155246"/>
    <w:rsid w:val="0015692B"/>
    <w:rsid w:val="00162A47"/>
    <w:rsid w:val="00170D3C"/>
    <w:rsid w:val="00174E69"/>
    <w:rsid w:val="00192466"/>
    <w:rsid w:val="001928BF"/>
    <w:rsid w:val="001B0590"/>
    <w:rsid w:val="001C0326"/>
    <w:rsid w:val="001C5C63"/>
    <w:rsid w:val="001F693C"/>
    <w:rsid w:val="00203AAB"/>
    <w:rsid w:val="00210827"/>
    <w:rsid w:val="00212DC3"/>
    <w:rsid w:val="00226095"/>
    <w:rsid w:val="002328D0"/>
    <w:rsid w:val="00236197"/>
    <w:rsid w:val="00251B4B"/>
    <w:rsid w:val="00276693"/>
    <w:rsid w:val="0028594D"/>
    <w:rsid w:val="00294155"/>
    <w:rsid w:val="002C3CFC"/>
    <w:rsid w:val="002C556E"/>
    <w:rsid w:val="002D39F6"/>
    <w:rsid w:val="002F30A8"/>
    <w:rsid w:val="00306C96"/>
    <w:rsid w:val="00307DCA"/>
    <w:rsid w:val="00310D2E"/>
    <w:rsid w:val="00313F02"/>
    <w:rsid w:val="00323432"/>
    <w:rsid w:val="00323D15"/>
    <w:rsid w:val="0033476A"/>
    <w:rsid w:val="003704DA"/>
    <w:rsid w:val="0037273E"/>
    <w:rsid w:val="003B1355"/>
    <w:rsid w:val="003B1661"/>
    <w:rsid w:val="003C104A"/>
    <w:rsid w:val="003C66E1"/>
    <w:rsid w:val="003D51D6"/>
    <w:rsid w:val="00400E2F"/>
    <w:rsid w:val="0040288B"/>
    <w:rsid w:val="0042615E"/>
    <w:rsid w:val="00430A6F"/>
    <w:rsid w:val="00432D85"/>
    <w:rsid w:val="00435AE8"/>
    <w:rsid w:val="00440D40"/>
    <w:rsid w:val="00482C38"/>
    <w:rsid w:val="0048428F"/>
    <w:rsid w:val="004867DA"/>
    <w:rsid w:val="004A6404"/>
    <w:rsid w:val="004A7397"/>
    <w:rsid w:val="004B7D99"/>
    <w:rsid w:val="004C29E4"/>
    <w:rsid w:val="004C6530"/>
    <w:rsid w:val="004E2895"/>
    <w:rsid w:val="004F7896"/>
    <w:rsid w:val="005001FC"/>
    <w:rsid w:val="0050303E"/>
    <w:rsid w:val="00503166"/>
    <w:rsid w:val="00517463"/>
    <w:rsid w:val="00521A7A"/>
    <w:rsid w:val="00533D7D"/>
    <w:rsid w:val="00536ABD"/>
    <w:rsid w:val="005372A3"/>
    <w:rsid w:val="00540CFB"/>
    <w:rsid w:val="005637F1"/>
    <w:rsid w:val="0057239D"/>
    <w:rsid w:val="00572682"/>
    <w:rsid w:val="005806F4"/>
    <w:rsid w:val="005922D8"/>
    <w:rsid w:val="00596607"/>
    <w:rsid w:val="005D770C"/>
    <w:rsid w:val="005E3C46"/>
    <w:rsid w:val="005F5837"/>
    <w:rsid w:val="005F6404"/>
    <w:rsid w:val="005F752F"/>
    <w:rsid w:val="00646139"/>
    <w:rsid w:val="0064648E"/>
    <w:rsid w:val="00667A98"/>
    <w:rsid w:val="00685B9B"/>
    <w:rsid w:val="006959AA"/>
    <w:rsid w:val="006A32CF"/>
    <w:rsid w:val="006A4BA9"/>
    <w:rsid w:val="006A70BC"/>
    <w:rsid w:val="006B1F91"/>
    <w:rsid w:val="006C006D"/>
    <w:rsid w:val="006C0AFF"/>
    <w:rsid w:val="006D21A2"/>
    <w:rsid w:val="006E14E1"/>
    <w:rsid w:val="006E43E3"/>
    <w:rsid w:val="006F6087"/>
    <w:rsid w:val="006F745B"/>
    <w:rsid w:val="0070144E"/>
    <w:rsid w:val="00702B57"/>
    <w:rsid w:val="00712E7B"/>
    <w:rsid w:val="007212A7"/>
    <w:rsid w:val="00725694"/>
    <w:rsid w:val="007256AE"/>
    <w:rsid w:val="007277EA"/>
    <w:rsid w:val="00732725"/>
    <w:rsid w:val="007479DD"/>
    <w:rsid w:val="00760715"/>
    <w:rsid w:val="0076159C"/>
    <w:rsid w:val="00786D25"/>
    <w:rsid w:val="007929E7"/>
    <w:rsid w:val="0079717C"/>
    <w:rsid w:val="007A5313"/>
    <w:rsid w:val="007B423B"/>
    <w:rsid w:val="007C1146"/>
    <w:rsid w:val="007E2E7A"/>
    <w:rsid w:val="007F6A7A"/>
    <w:rsid w:val="008006C9"/>
    <w:rsid w:val="00807C22"/>
    <w:rsid w:val="0081412F"/>
    <w:rsid w:val="00846A9C"/>
    <w:rsid w:val="00850380"/>
    <w:rsid w:val="008511F7"/>
    <w:rsid w:val="00863335"/>
    <w:rsid w:val="008660BA"/>
    <w:rsid w:val="00872676"/>
    <w:rsid w:val="008A0D23"/>
    <w:rsid w:val="008A32E7"/>
    <w:rsid w:val="008B6CFF"/>
    <w:rsid w:val="008C6A48"/>
    <w:rsid w:val="008D412A"/>
    <w:rsid w:val="008F2A3B"/>
    <w:rsid w:val="009040B8"/>
    <w:rsid w:val="0091051C"/>
    <w:rsid w:val="00921BCC"/>
    <w:rsid w:val="00930D2F"/>
    <w:rsid w:val="00942EC6"/>
    <w:rsid w:val="009601BE"/>
    <w:rsid w:val="00960236"/>
    <w:rsid w:val="00970853"/>
    <w:rsid w:val="00974249"/>
    <w:rsid w:val="00983C8A"/>
    <w:rsid w:val="00993AAE"/>
    <w:rsid w:val="009A56CA"/>
    <w:rsid w:val="009C6533"/>
    <w:rsid w:val="009D1058"/>
    <w:rsid w:val="009F5EB6"/>
    <w:rsid w:val="009F63D8"/>
    <w:rsid w:val="00A17347"/>
    <w:rsid w:val="00A21E94"/>
    <w:rsid w:val="00A22EB6"/>
    <w:rsid w:val="00A27B91"/>
    <w:rsid w:val="00A30281"/>
    <w:rsid w:val="00A35912"/>
    <w:rsid w:val="00A4260E"/>
    <w:rsid w:val="00A77952"/>
    <w:rsid w:val="00A8049E"/>
    <w:rsid w:val="00A862ED"/>
    <w:rsid w:val="00A87CA0"/>
    <w:rsid w:val="00AB33C9"/>
    <w:rsid w:val="00AB7658"/>
    <w:rsid w:val="00AC201A"/>
    <w:rsid w:val="00AE1ABE"/>
    <w:rsid w:val="00AE3C59"/>
    <w:rsid w:val="00AF44A8"/>
    <w:rsid w:val="00B22598"/>
    <w:rsid w:val="00B31E17"/>
    <w:rsid w:val="00B5214F"/>
    <w:rsid w:val="00B541CB"/>
    <w:rsid w:val="00B56A01"/>
    <w:rsid w:val="00B65BE6"/>
    <w:rsid w:val="00B74384"/>
    <w:rsid w:val="00B75E6F"/>
    <w:rsid w:val="00BB184E"/>
    <w:rsid w:val="00BD1149"/>
    <w:rsid w:val="00BD4FBC"/>
    <w:rsid w:val="00BE63E5"/>
    <w:rsid w:val="00BF2CF7"/>
    <w:rsid w:val="00C052C1"/>
    <w:rsid w:val="00C078E5"/>
    <w:rsid w:val="00C11F6C"/>
    <w:rsid w:val="00C20107"/>
    <w:rsid w:val="00C20C7C"/>
    <w:rsid w:val="00C2140E"/>
    <w:rsid w:val="00C22C3B"/>
    <w:rsid w:val="00C239EF"/>
    <w:rsid w:val="00C23B6B"/>
    <w:rsid w:val="00C25A04"/>
    <w:rsid w:val="00C45DDC"/>
    <w:rsid w:val="00C4728C"/>
    <w:rsid w:val="00C5029C"/>
    <w:rsid w:val="00C506DC"/>
    <w:rsid w:val="00C52E4E"/>
    <w:rsid w:val="00C659ED"/>
    <w:rsid w:val="00C67B2F"/>
    <w:rsid w:val="00C70141"/>
    <w:rsid w:val="00C7222E"/>
    <w:rsid w:val="00C7451F"/>
    <w:rsid w:val="00C85867"/>
    <w:rsid w:val="00C900D4"/>
    <w:rsid w:val="00CA1313"/>
    <w:rsid w:val="00CA3DB3"/>
    <w:rsid w:val="00CB096E"/>
    <w:rsid w:val="00CB486E"/>
    <w:rsid w:val="00CC59B9"/>
    <w:rsid w:val="00CE769E"/>
    <w:rsid w:val="00CE7B48"/>
    <w:rsid w:val="00CF3A5C"/>
    <w:rsid w:val="00CF6F49"/>
    <w:rsid w:val="00D14557"/>
    <w:rsid w:val="00D24FC4"/>
    <w:rsid w:val="00D52FC4"/>
    <w:rsid w:val="00D56ED1"/>
    <w:rsid w:val="00D574B8"/>
    <w:rsid w:val="00D81FD9"/>
    <w:rsid w:val="00D83F00"/>
    <w:rsid w:val="00DA42E2"/>
    <w:rsid w:val="00DC2D0A"/>
    <w:rsid w:val="00DD28EF"/>
    <w:rsid w:val="00DD59B5"/>
    <w:rsid w:val="00DE219C"/>
    <w:rsid w:val="00DE7B46"/>
    <w:rsid w:val="00E24B35"/>
    <w:rsid w:val="00E34714"/>
    <w:rsid w:val="00E34935"/>
    <w:rsid w:val="00E37502"/>
    <w:rsid w:val="00E52F11"/>
    <w:rsid w:val="00E543FB"/>
    <w:rsid w:val="00E60E71"/>
    <w:rsid w:val="00E72DD9"/>
    <w:rsid w:val="00E935BF"/>
    <w:rsid w:val="00ED0BFD"/>
    <w:rsid w:val="00ED2105"/>
    <w:rsid w:val="00ED38CB"/>
    <w:rsid w:val="00ED3A85"/>
    <w:rsid w:val="00EE6165"/>
    <w:rsid w:val="00F12359"/>
    <w:rsid w:val="00F1316A"/>
    <w:rsid w:val="00F43D7E"/>
    <w:rsid w:val="00F44882"/>
    <w:rsid w:val="00F65890"/>
    <w:rsid w:val="00F76305"/>
    <w:rsid w:val="00F76CC6"/>
    <w:rsid w:val="00F801B9"/>
    <w:rsid w:val="00FB6864"/>
    <w:rsid w:val="00FC4D00"/>
    <w:rsid w:val="00FD0653"/>
    <w:rsid w:val="00FE5A67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FB90E"/>
  <w15:chartTrackingRefBased/>
  <w15:docId w15:val="{D146B473-997F-4534-A318-2DB1B27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7A"/>
    <w:rPr>
      <w:lang w:val="bg-BG" w:eastAsia="en-US"/>
    </w:rPr>
  </w:style>
  <w:style w:type="paragraph" w:styleId="Heading1">
    <w:name w:val="heading 1"/>
    <w:basedOn w:val="Normal"/>
    <w:next w:val="Normal"/>
    <w:qFormat/>
    <w:rsid w:val="00435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F6A7A"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A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6A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F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F6A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styleId="PageNumber">
    <w:name w:val="page number"/>
    <w:basedOn w:val="DefaultParagraphFont"/>
    <w:rsid w:val="007F6A7A"/>
  </w:style>
  <w:style w:type="character" w:styleId="Hyperlink">
    <w:name w:val="Hyperlink"/>
    <w:rsid w:val="00A22EB6"/>
    <w:rPr>
      <w:color w:val="0000FF"/>
      <w:u w:val="single"/>
    </w:rPr>
  </w:style>
  <w:style w:type="paragraph" w:styleId="NormalWeb">
    <w:name w:val="Normal (Web)"/>
    <w:basedOn w:val="Normal"/>
    <w:rsid w:val="00067492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FollowedHyperlink">
    <w:name w:val="FollowedHyperlink"/>
    <w:rsid w:val="009602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0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Strong">
    <w:name w:val="Strong"/>
    <w:qFormat/>
    <w:rsid w:val="00FD0653"/>
    <w:rPr>
      <w:b/>
      <w:bCs/>
    </w:rPr>
  </w:style>
  <w:style w:type="paragraph" w:styleId="BalloonText">
    <w:name w:val="Balloon Text"/>
    <w:basedOn w:val="Normal"/>
    <w:link w:val="BalloonTextChar"/>
    <w:rsid w:val="00AE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ABE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AFB9-028C-49C0-B229-F0F918F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</vt:lpstr>
    </vt:vector>
  </TitlesOfParts>
  <Company>Trakia University</Company>
  <LinksUpToDate>false</LinksUpToDate>
  <CharactersWithSpaces>5759</CharactersWithSpaces>
  <SharedDoc>false</SharedDoc>
  <HLinks>
    <vt:vector size="6" baseType="variant"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http://www.unisz-iso.org/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miroslav</dc:creator>
  <cp:keywords/>
  <cp:lastModifiedBy>pc</cp:lastModifiedBy>
  <cp:revision>3</cp:revision>
  <cp:lastPrinted>2016-12-05T09:19:00Z</cp:lastPrinted>
  <dcterms:created xsi:type="dcterms:W3CDTF">2022-01-17T08:25:00Z</dcterms:created>
  <dcterms:modified xsi:type="dcterms:W3CDTF">2022-01-17T08:30:00Z</dcterms:modified>
</cp:coreProperties>
</file>