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D6" w:rsidRPr="00063CD6" w:rsidRDefault="00063CD6" w:rsidP="00063C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>Списък на публикациите</w:t>
      </w:r>
      <w:r w:rsidR="006F4ED2"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 xml:space="preserve"> за процедура ДОЦЕНТ</w:t>
      </w:r>
    </w:p>
    <w:p w:rsidR="00063CD6" w:rsidRDefault="00063CD6" w:rsidP="00063C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</w:pPr>
    </w:p>
    <w:p w:rsidR="00063CD6" w:rsidRDefault="00063CD6" w:rsidP="00063C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>Х</w:t>
      </w:r>
      <w:r w:rsidRPr="009853A8"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>абилитационен</w:t>
      </w:r>
      <w:proofErr w:type="spellEnd"/>
      <w:r w:rsidRPr="009853A8"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 xml:space="preserve"> </w:t>
      </w:r>
      <w:proofErr w:type="spellStart"/>
      <w:r w:rsidRPr="009853A8"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>труд</w:t>
      </w:r>
      <w:proofErr w:type="spellEnd"/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>Публикувана</w:t>
      </w:r>
      <w:proofErr w:type="spellEnd"/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>монография</w:t>
      </w:r>
      <w:proofErr w:type="spellEnd"/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 xml:space="preserve">: </w:t>
      </w:r>
    </w:p>
    <w:p w:rsidR="00063CD6" w:rsidRPr="009853A8" w:rsidRDefault="00063CD6" w:rsidP="00063CD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i/>
          <w:color w:val="292727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 xml:space="preserve">1. </w:t>
      </w:r>
      <w:r w:rsidRPr="009853A8">
        <w:rPr>
          <w:rFonts w:ascii="Times New Roman" w:eastAsia="Times New Roman" w:hAnsi="Times New Roman" w:cs="Times New Roman"/>
          <w:color w:val="292727"/>
          <w:sz w:val="28"/>
          <w:szCs w:val="28"/>
          <w:lang w:eastAsia="bg-BG"/>
        </w:rPr>
        <w:t xml:space="preserve">МАЛИГНЕНИ ПЛЕВРАЛНИ ИЗЛИВИ – </w:t>
      </w:r>
      <w:r w:rsidRPr="009853A8">
        <w:rPr>
          <w:rFonts w:ascii="Times New Roman" w:eastAsia="Times New Roman" w:hAnsi="Times New Roman" w:cs="Times New Roman"/>
          <w:i/>
          <w:color w:val="292727"/>
          <w:sz w:val="28"/>
          <w:szCs w:val="28"/>
          <w:lang w:eastAsia="bg-BG"/>
        </w:rPr>
        <w:t xml:space="preserve">РОЛЯТА НА ГРЪДНИЯ ХИРУРГ – </w:t>
      </w:r>
      <w:r w:rsidRPr="009853A8">
        <w:rPr>
          <w:rFonts w:ascii="Times New Roman" w:eastAsia="Times New Roman" w:hAnsi="Times New Roman" w:cs="Times New Roman"/>
          <w:color w:val="292727"/>
          <w:sz w:val="28"/>
          <w:szCs w:val="28"/>
          <w:lang w:eastAsia="bg-BG"/>
        </w:rPr>
        <w:t>Монография,</w:t>
      </w:r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 xml:space="preserve"> Даниел Георгиев Вълчев, </w:t>
      </w:r>
      <w:r w:rsidRPr="009853A8">
        <w:rPr>
          <w:rFonts w:ascii="Times New Roman" w:eastAsia="Times New Roman" w:hAnsi="Times New Roman" w:cs="Times New Roman"/>
          <w:color w:val="292727"/>
          <w:sz w:val="28"/>
          <w:szCs w:val="28"/>
          <w:lang w:eastAsia="bg-BG"/>
        </w:rPr>
        <w:t>Издателство: Алфа Визия, Стара Загора 2020 год.</w:t>
      </w:r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292727"/>
          <w:sz w:val="28"/>
          <w:szCs w:val="28"/>
          <w:lang w:val="en-US" w:eastAsia="bg-BG"/>
        </w:rPr>
        <w:t>ISBN 978-619-7595-12-3</w:t>
      </w:r>
    </w:p>
    <w:p w:rsidR="00063CD6" w:rsidRDefault="00063CD6" w:rsidP="00B1027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0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04EF">
        <w:rPr>
          <w:rFonts w:ascii="Times New Roman" w:hAnsi="Times New Roman" w:cs="Times New Roman"/>
          <w:color w:val="FF0000"/>
          <w:sz w:val="28"/>
          <w:szCs w:val="28"/>
        </w:rPr>
        <w:t xml:space="preserve">100 </w:t>
      </w:r>
      <w:proofErr w:type="gramStart"/>
      <w:r w:rsidRPr="007604EF">
        <w:rPr>
          <w:rFonts w:ascii="Times New Roman" w:hAnsi="Times New Roman" w:cs="Times New Roman"/>
          <w:color w:val="FF0000"/>
          <w:sz w:val="28"/>
          <w:szCs w:val="28"/>
        </w:rPr>
        <w:t>точки</w:t>
      </w:r>
      <w:proofErr w:type="gramEnd"/>
    </w:p>
    <w:p w:rsidR="006E4314" w:rsidRPr="006E4314" w:rsidRDefault="006E4314" w:rsidP="006E4314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Публикации и доклади, публикувани в научни издания,</w:t>
      </w:r>
      <w:r w:rsidRPr="006E4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реферирани и индексирани в световноизвестни бази данни с научна информация </w:t>
      </w:r>
      <w:r w:rsidRPr="006E43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списания с </w:t>
      </w:r>
      <w:r w:rsidRPr="006E43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IF</w:t>
      </w:r>
      <w:r w:rsidRPr="006E43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IR </w:t>
      </w:r>
      <w:proofErr w:type="gramEnd"/>
    </w:p>
    <w:p w:rsidR="006E4314" w:rsidRPr="00B10277" w:rsidRDefault="006E4314" w:rsidP="00B102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63CD6" w:rsidRPr="007D3719" w:rsidRDefault="00063CD6" w:rsidP="00063CD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C208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C2084">
        <w:rPr>
          <w:b/>
          <w:color w:val="000000"/>
        </w:rPr>
        <w:t xml:space="preserve"> </w:t>
      </w:r>
      <w:r w:rsidRPr="007D3719">
        <w:rPr>
          <w:rFonts w:ascii="Times New Roman" w:hAnsi="Times New Roman" w:cs="Times New Roman"/>
          <w:b/>
          <w:sz w:val="28"/>
          <w:szCs w:val="28"/>
        </w:rPr>
        <w:t xml:space="preserve">Valchev, D. G., </w:t>
      </w:r>
      <w:r w:rsidRPr="00931F71">
        <w:rPr>
          <w:rFonts w:ascii="Times New Roman" w:hAnsi="Times New Roman" w:cs="Times New Roman"/>
          <w:sz w:val="28"/>
          <w:szCs w:val="28"/>
        </w:rPr>
        <w:t>&amp; </w:t>
      </w:r>
      <w:r w:rsidRPr="00931F71">
        <w:rPr>
          <w:rFonts w:ascii="Times New Roman" w:hAnsi="Times New Roman" w:cs="Times New Roman"/>
          <w:bCs/>
          <w:sz w:val="28"/>
          <w:szCs w:val="28"/>
        </w:rPr>
        <w:t>Peeva, K. G.</w:t>
      </w:r>
      <w:r w:rsidRPr="00931F71">
        <w:rPr>
          <w:rFonts w:ascii="Times New Roman" w:hAnsi="Times New Roman" w:cs="Times New Roman"/>
          <w:sz w:val="28"/>
          <w:szCs w:val="28"/>
        </w:rPr>
        <w:t xml:space="preserve"> (2020). Postoperative survival time after video-assisted thoracic surgery: conventional and single-port for malignant pleural </w:t>
      </w:r>
      <w:proofErr w:type="gramStart"/>
      <w:r w:rsidRPr="00931F71">
        <w:rPr>
          <w:rFonts w:ascii="Times New Roman" w:hAnsi="Times New Roman" w:cs="Times New Roman"/>
          <w:sz w:val="28"/>
          <w:szCs w:val="28"/>
        </w:rPr>
        <w:t>effusions. </w:t>
      </w:r>
      <w:r w:rsidRPr="00931F71">
        <w:rPr>
          <w:rFonts w:ascii="Times New Roman" w:hAnsi="Times New Roman" w:cs="Times New Roman"/>
          <w:i/>
          <w:iCs/>
          <w:sz w:val="28"/>
          <w:szCs w:val="28"/>
        </w:rPr>
        <w:t>Chirurgia,</w:t>
      </w:r>
      <w:r w:rsidRPr="00931F71">
        <w:rPr>
          <w:rFonts w:ascii="Times New Roman" w:hAnsi="Times New Roman" w:cs="Times New Roman"/>
          <w:iCs/>
          <w:sz w:val="28"/>
          <w:szCs w:val="28"/>
        </w:rPr>
        <w:t>2020</w:t>
      </w:r>
      <w:proofErr w:type="gramEnd"/>
      <w:r w:rsidRPr="00931F71">
        <w:rPr>
          <w:rFonts w:ascii="Times New Roman" w:hAnsi="Times New Roman" w:cs="Times New Roman"/>
          <w:sz w:val="28"/>
          <w:szCs w:val="28"/>
        </w:rPr>
        <w:t>, </w:t>
      </w:r>
      <w:r w:rsidRPr="00931F71">
        <w:rPr>
          <w:rFonts w:ascii="Times New Roman" w:hAnsi="Times New Roman" w:cs="Times New Roman"/>
          <w:iCs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(3),</w:t>
      </w:r>
      <w:r w:rsidRPr="00931F71">
        <w:rPr>
          <w:rFonts w:ascii="Times New Roman" w:hAnsi="Times New Roman" w:cs="Times New Roman"/>
          <w:sz w:val="28"/>
          <w:szCs w:val="28"/>
        </w:rPr>
        <w:t>134-8.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F71">
        <w:rPr>
          <w:rFonts w:ascii="Times New Roman" w:hAnsi="Times New Roman" w:cs="Times New Roman"/>
          <w:sz w:val="28"/>
          <w:szCs w:val="28"/>
        </w:rPr>
        <w:t>DOI: 10.23736/S0394-9508.19.</w:t>
      </w:r>
      <w:proofErr w:type="gramStart"/>
      <w:r w:rsidRPr="00931F71">
        <w:rPr>
          <w:rFonts w:ascii="Times New Roman" w:hAnsi="Times New Roman" w:cs="Times New Roman"/>
          <w:sz w:val="28"/>
          <w:szCs w:val="28"/>
        </w:rPr>
        <w:t>05023-X , </w:t>
      </w:r>
      <w:r w:rsidRPr="00931F71">
        <w:rPr>
          <w:rFonts w:ascii="Times New Roman" w:hAnsi="Times New Roman" w:cs="Times New Roman"/>
          <w:bCs/>
          <w:sz w:val="28"/>
          <w:szCs w:val="28"/>
        </w:rPr>
        <w:t>SJR</w:t>
      </w:r>
      <w:proofErr w:type="gramEnd"/>
      <w:r w:rsidRPr="00931F71">
        <w:rPr>
          <w:rFonts w:ascii="Times New Roman" w:hAnsi="Times New Roman" w:cs="Times New Roman"/>
          <w:bCs/>
          <w:sz w:val="28"/>
          <w:szCs w:val="28"/>
        </w:rPr>
        <w:t> </w:t>
      </w:r>
      <w:r w:rsidRPr="00931F71">
        <w:rPr>
          <w:rFonts w:ascii="Times New Roman" w:hAnsi="Times New Roman" w:cs="Times New Roman"/>
          <w:bCs/>
          <w:sz w:val="28"/>
          <w:szCs w:val="28"/>
          <w:vertAlign w:val="subscript"/>
        </w:rPr>
        <w:t>2018</w:t>
      </w:r>
      <w:r w:rsidRPr="00931F71">
        <w:rPr>
          <w:rFonts w:ascii="Times New Roman" w:hAnsi="Times New Roman" w:cs="Times New Roman"/>
          <w:bCs/>
          <w:sz w:val="28"/>
          <w:szCs w:val="28"/>
        </w:rPr>
        <w:t xml:space="preserve">=0.109    </w:t>
      </w:r>
      <w:r w:rsidRPr="00931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VALCHEV, Daniel G.; </w:t>
      </w:r>
      <w:r w:rsidRPr="007D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PEEVA, Katya G. Postoperative survival time after video-assisted thoracic surgery: conventional and single-port for malignant pleural </w:t>
      </w:r>
      <w:proofErr w:type="gramStart"/>
      <w:r w:rsidRPr="007D3719">
        <w:rPr>
          <w:rFonts w:ascii="Times New Roman" w:hAnsi="Times New Roman" w:cs="Times New Roman"/>
          <w:sz w:val="28"/>
          <w:szCs w:val="28"/>
          <w:shd w:val="clear" w:color="auto" w:fill="FFFFFF"/>
        </w:rPr>
        <w:t>effusions. </w:t>
      </w:r>
      <w:proofErr w:type="gramEnd"/>
      <w:r w:rsidRPr="007D371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Chirurgia</w:t>
      </w:r>
      <w:r w:rsidRPr="007D3719">
        <w:rPr>
          <w:rFonts w:ascii="Times New Roman" w:hAnsi="Times New Roman" w:cs="Times New Roman"/>
          <w:sz w:val="28"/>
          <w:szCs w:val="28"/>
          <w:shd w:val="clear" w:color="auto" w:fill="FFFFFF"/>
        </w:rPr>
        <w:t>, 2020, 33.</w:t>
      </w:r>
      <w:proofErr w:type="gramStart"/>
      <w:r w:rsidRPr="007D3719">
        <w:rPr>
          <w:rFonts w:ascii="Times New Roman" w:hAnsi="Times New Roman" w:cs="Times New Roman"/>
          <w:sz w:val="28"/>
          <w:szCs w:val="28"/>
          <w:shd w:val="clear" w:color="auto" w:fill="FFFFFF"/>
        </w:rPr>
        <w:t>3: 134</w:t>
      </w:r>
      <w:proofErr w:type="gramEnd"/>
      <w:r w:rsidRPr="007D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-8.                                              </w:t>
      </w:r>
    </w:p>
    <w:p w:rsidR="00063CD6" w:rsidRPr="00B4256E" w:rsidRDefault="00063CD6" w:rsidP="00063CD6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D3719">
        <w:rPr>
          <w:rFonts w:ascii="Times New Roman" w:hAnsi="Times New Roman" w:cs="Times New Roman"/>
          <w:sz w:val="28"/>
          <w:szCs w:val="28"/>
        </w:rPr>
        <w:t xml:space="preserve">The Journal articles </w:t>
      </w:r>
      <w:r w:rsidRPr="007D3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Indexed/Abstracted in: EMBASE, Emerging Sources Citation Index, </w:t>
      </w:r>
      <w:r w:rsidRPr="006D5C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Scopus</w:t>
      </w:r>
      <w:r w:rsidRPr="006D5CD3">
        <w:rPr>
          <w:b/>
          <w:noProof/>
          <w:lang w:val="en-US" w:eastAsia="bg-BG"/>
        </w:rPr>
        <w:t xml:space="preserve"> – </w:t>
      </w:r>
      <w:r w:rsidRPr="006D5CD3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SJR 2018 – 0.11</w:t>
      </w:r>
      <w:r w:rsidRPr="006D5CD3">
        <w:rPr>
          <w:b/>
          <w:noProof/>
          <w:lang w:val="en-US" w:eastAsia="bg-BG"/>
        </w:rPr>
        <w:t xml:space="preserve">; </w:t>
      </w:r>
      <w:r w:rsidRPr="006D5CD3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H Index 7</w:t>
      </w:r>
      <w:r w:rsidRPr="006D5CD3">
        <w:rPr>
          <w:b/>
          <w:noProof/>
          <w:lang w:val="en-US" w:eastAsia="bg-BG"/>
        </w:rPr>
        <w:t xml:space="preserve"> ; </w:t>
      </w:r>
      <w:r w:rsidRPr="006D5CD3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Q 4 (</w:t>
      </w:r>
      <w:r w:rsidRPr="006D5CD3">
        <w:rPr>
          <w:rFonts w:ascii="Times New Roman" w:hAnsi="Times New Roman" w:cs="Times New Roman"/>
          <w:b/>
          <w:sz w:val="28"/>
          <w:szCs w:val="28"/>
          <w:lang w:val="en-US"/>
        </w:rPr>
        <w:t>quartile</w:t>
      </w:r>
      <w:r w:rsidRPr="006D5CD3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  <w:r w:rsidRPr="006D5CD3">
        <w:rPr>
          <w:noProof/>
          <w:lang w:val="en-US" w:eastAsia="bg-BG"/>
        </w:rPr>
        <w:t xml:space="preserve">    </w:t>
      </w:r>
      <w:r w:rsidRPr="007D3719">
        <w:rPr>
          <w:noProof/>
          <w:lang w:val="en-US" w:eastAsia="bg-BG"/>
        </w:rPr>
        <w:t xml:space="preserve">       </w:t>
      </w:r>
      <w:r w:rsidRPr="007D3719">
        <w:rPr>
          <w:noProof/>
          <w:lang w:eastAsia="bg-BG"/>
        </w:rPr>
        <w:t xml:space="preserve"> </w:t>
      </w:r>
      <w:r>
        <w:rPr>
          <w:noProof/>
          <w:lang w:eastAsia="bg-BG"/>
        </w:rPr>
        <w:t xml:space="preserve">          </w:t>
      </w:r>
      <w:r w:rsidR="00B90E8C">
        <w:rPr>
          <w:noProof/>
          <w:lang w:val="en-US" w:eastAsia="bg-BG"/>
        </w:rPr>
        <w:t xml:space="preserve">                                          </w:t>
      </w:r>
      <w:r w:rsidR="007F07E3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bg-BG"/>
        </w:rPr>
        <w:t>4</w:t>
      </w:r>
      <w:r w:rsidRPr="00B4256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bg-BG"/>
        </w:rPr>
        <w:t>0   точки</w:t>
      </w:r>
      <w:r w:rsidRPr="00B4256E">
        <w:rPr>
          <w:noProof/>
          <w:color w:val="FF0000"/>
          <w:lang w:val="en-US" w:eastAsia="bg-BG"/>
        </w:rPr>
        <w:t xml:space="preserve">                  </w:t>
      </w:r>
    </w:p>
    <w:p w:rsidR="00063CD6" w:rsidRDefault="00063CD6" w:rsidP="00063C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141D7E8C" wp14:editId="4A8C73A9">
            <wp:extent cx="1419225" cy="1419225"/>
            <wp:effectExtent l="0" t="0" r="9525" b="9525"/>
            <wp:docPr id="6" name="Picture 6" descr="Scimago Journal &amp; Country 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mago Journal &amp; Country R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D6" w:rsidRDefault="00063CD6" w:rsidP="00063CD6"/>
    <w:p w:rsidR="00063CD6" w:rsidRDefault="00063CD6" w:rsidP="00063CD6"/>
    <w:p w:rsidR="00063CD6" w:rsidRPr="00B4256E" w:rsidRDefault="00F943E0" w:rsidP="00063CD6">
      <w:r>
        <w:rPr>
          <w:rFonts w:ascii="Times New Roman" w:hAnsi="Times New Roman" w:cs="Times New Roman"/>
          <w:sz w:val="28"/>
          <w:szCs w:val="28"/>
        </w:rPr>
        <w:t>2</w:t>
      </w:r>
      <w:r w:rsidR="00063CD6" w:rsidRPr="00B4256E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="00063CD6" w:rsidRPr="00B4256E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 xml:space="preserve">ATANASOV MITEV, Mitko; DOSEV OBRETENOV, Evelin; </w:t>
      </w:r>
      <w:r w:rsidR="00063CD6" w:rsidRPr="00B4256E">
        <w:rPr>
          <w:rFonts w:ascii="Times New Roman" w:eastAsiaTheme="majorEastAsia" w:hAnsi="Times New Roman" w:cs="Times New Roman"/>
          <w:b/>
          <w:color w:val="222222"/>
          <w:sz w:val="28"/>
          <w:szCs w:val="28"/>
          <w:shd w:val="clear" w:color="auto" w:fill="FFFFFF"/>
        </w:rPr>
        <w:t>GEORGIEV VALCHEV, Daniel</w:t>
      </w:r>
      <w:r w:rsidR="00063CD6" w:rsidRPr="00B4256E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. Localization and Shape of Stenoses in Central Lung Carcinoma–Sensitivity and Precision of MDCT VB and FB. </w:t>
      </w:r>
      <w:r w:rsidR="00063CD6" w:rsidRPr="00B4256E">
        <w:rPr>
          <w:rFonts w:ascii="Times New Roman" w:eastAsiaTheme="majorEastAsia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Acta clinica Croatica</w:t>
      </w:r>
      <w:r w:rsidR="00063CD6" w:rsidRPr="00B4256E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</w:rPr>
        <w:t>, 2020, 59.2.: 252-258.</w:t>
      </w:r>
      <w:r w:rsidR="00063CD6" w:rsidRPr="00B4256E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 </w:t>
      </w:r>
    </w:p>
    <w:p w:rsidR="00063CD6" w:rsidRPr="00B90E8C" w:rsidRDefault="00063CD6" w:rsidP="00B90E8C">
      <w:pPr>
        <w:keepNext/>
        <w:keepLines/>
        <w:shd w:val="clear" w:color="auto" w:fill="FFFFFF"/>
        <w:spacing w:after="225"/>
        <w:outlineLvl w:val="1"/>
        <w:rPr>
          <w:rFonts w:ascii="Arial" w:eastAsia="Times New Roman" w:hAnsi="Arial" w:cs="Arial"/>
          <w:b/>
          <w:color w:val="111111"/>
          <w:sz w:val="36"/>
          <w:szCs w:val="36"/>
          <w:lang w:val="en-US" w:eastAsia="bg-BG"/>
        </w:rPr>
      </w:pPr>
      <w:r w:rsidRPr="00B4256E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Acta Clinica Croatica is indexed in Science Citation Index-Expanded, Index Medicus/Medline, Scopus, Excerpta Medica/</w:t>
      </w:r>
      <w:r w:rsidRPr="00B4256E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4256E">
        <w:rPr>
          <w:rFonts w:ascii="Times New Roman" w:eastAsiaTheme="majorEastAsia" w:hAnsi="Times New Roman" w:cs="Times New Roman"/>
          <w:b/>
          <w:sz w:val="28"/>
          <w:szCs w:val="28"/>
        </w:rPr>
        <w:t>EMBASE.</w:t>
      </w:r>
      <w:r w:rsidRPr="00B4256E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lang w:val="en-US"/>
        </w:rPr>
        <w:t xml:space="preserve">  </w:t>
      </w:r>
      <w:proofErr w:type="gramEnd"/>
      <w:r w:rsidRPr="00B4256E">
        <w:rPr>
          <w:rFonts w:ascii="Times New Roman" w:eastAsiaTheme="majorEastAsia" w:hAnsi="Times New Roman" w:cs="Times New Roman"/>
          <w:b/>
          <w:bCs/>
          <w:sz w:val="28"/>
          <w:szCs w:val="28"/>
        </w:rPr>
        <w:t>Impact factor: 0.532</w:t>
      </w:r>
      <w:r w:rsidRPr="00B4256E">
        <w:rPr>
          <w:rFonts w:ascii="Cardo" w:eastAsiaTheme="majorEastAsia" w:hAnsi="Cardo" w:cstheme="majorBidi"/>
          <w:color w:val="52595F"/>
          <w:sz w:val="26"/>
          <w:szCs w:val="26"/>
        </w:rPr>
        <w:t xml:space="preserve"> </w:t>
      </w:r>
      <w:r w:rsidRPr="00B4256E">
        <w:rPr>
          <w:rFonts w:ascii="Cardo" w:eastAsiaTheme="majorEastAsia" w:hAnsi="Cardo" w:cstheme="majorBidi"/>
          <w:color w:val="52595F"/>
          <w:sz w:val="26"/>
          <w:szCs w:val="26"/>
          <w:lang w:val="en-US"/>
        </w:rPr>
        <w:t xml:space="preserve"> </w:t>
      </w:r>
      <w:r w:rsidRPr="00B4256E">
        <w:rPr>
          <w:rFonts w:ascii="Times New Roman" w:eastAsiaTheme="majorEastAsia" w:hAnsi="Times New Roman" w:cs="Times New Roman"/>
          <w:b/>
          <w:bCs/>
          <w:sz w:val="28"/>
          <w:szCs w:val="28"/>
        </w:rPr>
        <w:t>Five-year impact factor: 0.607</w:t>
      </w:r>
      <w:r w:rsidRPr="00B4256E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;</w:t>
      </w:r>
      <w:r w:rsidRPr="00B4256E"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  <w:t xml:space="preserve">  H Index 19 ;        </w:t>
      </w:r>
      <w:r w:rsidRPr="00B425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RG Journal Impact: 0.25</w:t>
      </w:r>
      <w:r w:rsidRPr="00B4256E">
        <w:rPr>
          <w:rFonts w:ascii="Times New Roman" w:eastAsia="Times New Roman" w:hAnsi="Times New Roman" w:cs="Times New Roman"/>
          <w:color w:val="111111"/>
          <w:sz w:val="28"/>
          <w:szCs w:val="28"/>
          <w:lang w:eastAsia="bg-BG"/>
        </w:rPr>
        <w:t> *</w:t>
      </w:r>
      <w:r w:rsidRPr="00B4256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bg-BG"/>
        </w:rPr>
        <w:t xml:space="preserve"> ;  </w:t>
      </w:r>
      <w:r w:rsidRPr="00B42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 xml:space="preserve">SCImago Journal Rank (SJR) </w:t>
      </w:r>
      <w:r w:rsidRPr="00B4256E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Pr="00B42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>0.25</w:t>
      </w:r>
      <w:r w:rsidR="00B90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 xml:space="preserve">                       </w:t>
      </w:r>
      <w:r w:rsidRPr="00B425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90E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>40 точки</w:t>
      </w:r>
    </w:p>
    <w:p w:rsidR="00063CD6" w:rsidRDefault="00063CD6" w:rsidP="00063CD6">
      <w:r>
        <w:rPr>
          <w:noProof/>
          <w:lang w:eastAsia="bg-BG"/>
        </w:rPr>
        <w:drawing>
          <wp:inline distT="0" distB="0" distL="0" distR="0" wp14:anchorId="5301DF74" wp14:editId="09E65097">
            <wp:extent cx="1905000" cy="1905000"/>
            <wp:effectExtent l="0" t="0" r="0" b="0"/>
            <wp:docPr id="1" name="Picture 1" descr="Scimago Journal &amp; Country 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mago Journal &amp; Country R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D6" w:rsidRPr="0011595A" w:rsidRDefault="00F943E0" w:rsidP="00063CD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063CD6" w:rsidRPr="0011595A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063CD6" w:rsidRPr="00D95E7D">
        <w:rPr>
          <w:rFonts w:ascii="Times New Roman" w:hAnsi="Times New Roman" w:cs="Times New Roman"/>
          <w:sz w:val="28"/>
          <w:szCs w:val="28"/>
        </w:rPr>
        <w:t xml:space="preserve"> </w:t>
      </w:r>
      <w:r w:rsidR="00063CD6" w:rsidRPr="00D95E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Stoyanov H, Julianov A, </w:t>
      </w:r>
      <w:r w:rsidR="00063CD6" w:rsidRPr="00D95E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Valtchev D</w:t>
      </w:r>
      <w:r w:rsidR="00063CD6" w:rsidRPr="00D95E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Matev A. Results of the treatment of colorectal cancer complicated by obstruction. </w:t>
      </w:r>
      <w:r w:rsidR="00063CD6" w:rsidRPr="00D95E7D">
        <w:rPr>
          <w:rFonts w:ascii="Times New Roman" w:hAnsi="Times New Roman" w:cs="Times New Roman"/>
          <w:i/>
          <w:iCs/>
          <w:color w:val="212121"/>
          <w:sz w:val="28"/>
          <w:szCs w:val="28"/>
          <w:shd w:val="clear" w:color="auto" w:fill="FFFFFF"/>
        </w:rPr>
        <w:t>Wien Klin Wochenschr</w:t>
      </w:r>
      <w:r w:rsidR="00063CD6" w:rsidRPr="00D95E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1998;110(7):262</w:t>
      </w:r>
      <w:r w:rsidR="00063CD6" w:rsidRPr="00D95E7D">
        <w:rPr>
          <w:rFonts w:ascii="Cambria Math" w:hAnsi="Cambria Math" w:cs="Cambria Math"/>
          <w:color w:val="212121"/>
          <w:sz w:val="28"/>
          <w:szCs w:val="28"/>
          <w:shd w:val="clear" w:color="auto" w:fill="FFFFFF"/>
        </w:rPr>
        <w:t>‐</w:t>
      </w:r>
      <w:r w:rsidR="00063CD6" w:rsidRPr="00D95E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265.</w:t>
      </w:r>
      <w:r w:rsidR="00063CD6" w:rsidRPr="00D95E7D">
        <w:rPr>
          <w:rFonts w:ascii="Times New Roman" w:hAnsi="Times New Roman" w:cs="Times New Roman"/>
          <w:sz w:val="28"/>
          <w:szCs w:val="28"/>
        </w:rPr>
        <w:t xml:space="preserve"> </w:t>
      </w:r>
      <w:r w:rsidR="00063CD6" w:rsidRPr="00FD7A92">
        <w:rPr>
          <w:rFonts w:ascii="Times New Roman" w:hAnsi="Times New Roman" w:cs="Times New Roman"/>
          <w:b/>
          <w:sz w:val="28"/>
          <w:szCs w:val="28"/>
        </w:rPr>
        <w:t>Impact Factor</w:t>
      </w:r>
      <w:r w:rsidR="00063CD6" w:rsidRPr="00FD7A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1BAF">
        <w:rPr>
          <w:rFonts w:ascii="Times New Roman" w:hAnsi="Times New Roman" w:cs="Times New Roman"/>
          <w:b/>
          <w:sz w:val="28"/>
          <w:szCs w:val="28"/>
        </w:rPr>
        <w:t>1998 - 0.</w:t>
      </w:r>
      <w:proofErr w:type="gramStart"/>
      <w:r w:rsidR="00781BAF">
        <w:rPr>
          <w:rFonts w:ascii="Times New Roman" w:hAnsi="Times New Roman" w:cs="Times New Roman"/>
          <w:b/>
          <w:sz w:val="28"/>
          <w:szCs w:val="28"/>
        </w:rPr>
        <w:t>583</w:t>
      </w:r>
      <w:r w:rsidR="00B90E8C">
        <w:rPr>
          <w:rFonts w:ascii="Times New Roman" w:hAnsi="Times New Roman" w:cs="Times New Roman"/>
          <w:sz w:val="28"/>
          <w:szCs w:val="28"/>
        </w:rPr>
        <w:t xml:space="preserve">   </w:t>
      </w:r>
      <w:r w:rsidR="007267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0DFA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proofErr w:type="gramEnd"/>
      <w:r w:rsidR="00063C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точки</w:t>
      </w:r>
      <w:r w:rsidR="00B90E8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</w:p>
    <w:p w:rsidR="00063CD6" w:rsidRPr="00D43FAB" w:rsidRDefault="00063CD6" w:rsidP="00063CD6">
      <w:pPr>
        <w:rPr>
          <w:rFonts w:ascii="Times New Roman" w:hAnsi="Times New Roman" w:cs="Times New Roman"/>
          <w:sz w:val="28"/>
          <w:szCs w:val="28"/>
        </w:rPr>
      </w:pPr>
      <w:r w:rsidRPr="00D43FAB">
        <w:rPr>
          <w:rFonts w:ascii="Times New Roman" w:hAnsi="Times New Roman" w:cs="Times New Roman"/>
          <w:sz w:val="28"/>
          <w:szCs w:val="28"/>
        </w:rPr>
        <w:t>ABSTRACTED/INDEXED IN</w:t>
      </w:r>
    </w:p>
    <w:p w:rsidR="00063CD6" w:rsidRPr="00D43FAB" w:rsidRDefault="00063CD6" w:rsidP="00063CD6">
      <w:pPr>
        <w:rPr>
          <w:rFonts w:ascii="Times New Roman" w:hAnsi="Times New Roman" w:cs="Times New Roman"/>
          <w:sz w:val="28"/>
          <w:szCs w:val="28"/>
        </w:rPr>
      </w:pPr>
      <w:r w:rsidRPr="00D43FAB">
        <w:rPr>
          <w:rFonts w:ascii="Times New Roman" w:hAnsi="Times New Roman" w:cs="Times New Roman"/>
          <w:sz w:val="28"/>
          <w:szCs w:val="28"/>
        </w:rPr>
        <w:t xml:space="preserve">Science Citation Index, </w:t>
      </w:r>
      <w:r w:rsidRPr="00FD7A92">
        <w:rPr>
          <w:rFonts w:ascii="Times New Roman" w:hAnsi="Times New Roman" w:cs="Times New Roman"/>
          <w:b/>
          <w:sz w:val="28"/>
          <w:szCs w:val="28"/>
        </w:rPr>
        <w:t>Science Citation Index Expanded</w:t>
      </w:r>
      <w:r w:rsidRPr="00D43FAB">
        <w:rPr>
          <w:rFonts w:ascii="Times New Roman" w:hAnsi="Times New Roman" w:cs="Times New Roman"/>
          <w:sz w:val="28"/>
          <w:szCs w:val="28"/>
        </w:rPr>
        <w:t xml:space="preserve"> (SciSearch), Journal Citation Reports/Science Edition, Medline, </w:t>
      </w:r>
      <w:r w:rsidRPr="00FD7A92">
        <w:rPr>
          <w:rFonts w:ascii="Times New Roman" w:hAnsi="Times New Roman" w:cs="Times New Roman"/>
          <w:b/>
          <w:sz w:val="28"/>
          <w:szCs w:val="28"/>
        </w:rPr>
        <w:t>SCOPUS</w:t>
      </w:r>
      <w:r w:rsidRPr="00D43FAB">
        <w:rPr>
          <w:rFonts w:ascii="Times New Roman" w:hAnsi="Times New Roman" w:cs="Times New Roman"/>
          <w:sz w:val="28"/>
          <w:szCs w:val="28"/>
        </w:rPr>
        <w:t>, EMBASE, Chemical Abstracts Service (CAS), Google Scholar, Biological Abstracts, BIOSIS, CAB Abstracts, CNKI, Current Contents/Clinical Medicine, EBSCO Biomedical Reference Collection, EBSCO Discovery Service, EBSCO Pharmacy Collection: India, EBSCO TOC Premier, Gale, Gale Academic OneFile, Global Health, MLA International Bibliography, OCLC, Pathway Studio, ProQuest - Summon, Reaxys, SPOLIT</w:t>
      </w:r>
    </w:p>
    <w:p w:rsidR="006765D9" w:rsidRDefault="00F943E0" w:rsidP="00063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3E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Stoyanov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H.,</w:t>
      </w:r>
      <w:r w:rsidRPr="00F94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Karashmalukov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A., Valchev, D. </w:t>
      </w:r>
      <w:r w:rsidRPr="00F943E0">
        <w:rPr>
          <w:rFonts w:ascii="Times New Roman" w:hAnsi="Times New Roman" w:cs="Times New Roman"/>
          <w:sz w:val="28"/>
          <w:szCs w:val="28"/>
          <w:lang w:val="en-US"/>
        </w:rPr>
        <w:t>Gallstone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ileus (Case report of four cases) </w:t>
      </w:r>
      <w:r w:rsidR="004E21F4">
        <w:rPr>
          <w:rFonts w:ascii="Times New Roman" w:hAnsi="Times New Roman" w:cs="Times New Roman"/>
          <w:sz w:val="28"/>
          <w:szCs w:val="28"/>
          <w:lang w:val="en-US"/>
        </w:rPr>
        <w:t xml:space="preserve">Bulgarian Medicine, </w:t>
      </w:r>
      <w:r w:rsidR="006765D9">
        <w:rPr>
          <w:rFonts w:ascii="Times New Roman" w:hAnsi="Times New Roman" w:cs="Times New Roman"/>
          <w:sz w:val="28"/>
          <w:szCs w:val="28"/>
          <w:lang w:val="en-US"/>
        </w:rPr>
        <w:t xml:space="preserve">1999 </w:t>
      </w:r>
      <w:proofErr w:type="gramStart"/>
      <w:r w:rsidR="004E21F4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="004E21F4">
        <w:rPr>
          <w:rFonts w:ascii="Times New Roman" w:hAnsi="Times New Roman" w:cs="Times New Roman"/>
          <w:sz w:val="28"/>
          <w:szCs w:val="28"/>
          <w:lang w:val="en-US"/>
        </w:rPr>
        <w:t xml:space="preserve"> (5-6), pp. 25-27</w:t>
      </w:r>
      <w:r w:rsidR="006765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65D9" w:rsidRPr="006765D9" w:rsidRDefault="006765D9" w:rsidP="0006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Жлъчнокаменен илеус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клинично наблюдение върху четири случая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Хр. Стоянов, А. Карашмалъков, Д. Вълчев Българска Медицина, том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бр. 5-6. 1999</w:t>
      </w:r>
      <w:r w:rsidR="00AB6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B6E26" w:rsidRPr="003055C8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="00574856">
        <w:rPr>
          <w:rFonts w:ascii="Times New Roman" w:hAnsi="Times New Roman" w:cs="Times New Roman"/>
          <w:b/>
          <w:color w:val="FF0000"/>
          <w:sz w:val="28"/>
          <w:szCs w:val="28"/>
        </w:rPr>
        <w:t>.6</w:t>
      </w:r>
      <w:r w:rsidR="00AB6E26" w:rsidRPr="00305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точки</w:t>
      </w:r>
    </w:p>
    <w:p w:rsidR="00AB6E26" w:rsidRPr="00D43FAB" w:rsidRDefault="00AB6E26" w:rsidP="00AB6E26">
      <w:pPr>
        <w:rPr>
          <w:rFonts w:ascii="Times New Roman" w:hAnsi="Times New Roman" w:cs="Times New Roman"/>
          <w:sz w:val="28"/>
          <w:szCs w:val="28"/>
        </w:rPr>
      </w:pPr>
      <w:r w:rsidRPr="00D43FAB">
        <w:rPr>
          <w:rFonts w:ascii="Times New Roman" w:hAnsi="Times New Roman" w:cs="Times New Roman"/>
          <w:sz w:val="28"/>
          <w:szCs w:val="28"/>
        </w:rPr>
        <w:t>ABSTRACTED/INDEXED IN</w:t>
      </w:r>
    </w:p>
    <w:p w:rsidR="00AB6E26" w:rsidRDefault="006765D9" w:rsidP="00063C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AB6E26" w:rsidRPr="00FD7A92">
        <w:rPr>
          <w:rFonts w:ascii="Times New Roman" w:hAnsi="Times New Roman" w:cs="Times New Roman"/>
          <w:b/>
          <w:sz w:val="28"/>
          <w:szCs w:val="28"/>
        </w:rPr>
        <w:t>SCOPUS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B6E26" w:rsidRPr="00B4256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bg-BG"/>
        </w:rPr>
        <w:t xml:space="preserve">;  </w:t>
      </w:r>
      <w:r w:rsidR="00AB6E26" w:rsidRPr="00B42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>SCImago</w:t>
      </w:r>
      <w:proofErr w:type="gramEnd"/>
      <w:r w:rsidR="00AB6E26" w:rsidRPr="00B42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 xml:space="preserve"> Journal Rank (SJR)</w:t>
      </w:r>
      <w:r w:rsidR="00AB6E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bg-BG"/>
        </w:rPr>
        <w:t xml:space="preserve"> 1999 – 0.1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29A2" w:rsidRDefault="00D747E4" w:rsidP="00096706">
      <w:pPr>
        <w:rPr>
          <w:rFonts w:ascii="TimesNewRoman" w:hAnsi="TimesNewRoman"/>
          <w:color w:val="000000"/>
          <w:sz w:val="28"/>
          <w:szCs w:val="28"/>
          <w:lang w:val="en-US"/>
        </w:rPr>
      </w:pPr>
      <w:r>
        <w:rPr>
          <w:rFonts w:ascii="TimesNewRoman" w:hAnsi="TimesNewRoman"/>
          <w:b/>
          <w:color w:val="000000"/>
          <w:sz w:val="28"/>
          <w:szCs w:val="28"/>
        </w:rPr>
        <w:t>5</w:t>
      </w:r>
      <w:r w:rsidR="008329A2" w:rsidRPr="008329A2">
        <w:rPr>
          <w:rFonts w:ascii="TimesNewRoman" w:hAnsi="TimesNewRoman"/>
          <w:b/>
          <w:color w:val="000000"/>
          <w:sz w:val="28"/>
          <w:szCs w:val="28"/>
        </w:rPr>
        <w:t>.</w:t>
      </w:r>
      <w:r w:rsidR="008329A2">
        <w:rPr>
          <w:rFonts w:ascii="TimesNewRoman" w:hAnsi="TimesNewRoman"/>
          <w:color w:val="000000"/>
        </w:rPr>
        <w:t xml:space="preserve"> </w:t>
      </w:r>
      <w:r w:rsidR="008329A2" w:rsidRPr="008329A2">
        <w:rPr>
          <w:rFonts w:ascii="TimesNewRoman" w:hAnsi="TimesNewRoman"/>
          <w:color w:val="000000"/>
          <w:sz w:val="28"/>
          <w:szCs w:val="28"/>
        </w:rPr>
        <w:t>Ribarova, V., Valchev, D., Valkanov, S., Mitev, M.</w:t>
      </w:r>
      <w:r w:rsidR="008329A2" w:rsidRPr="008329A2">
        <w:rPr>
          <w:rFonts w:ascii="TimesNewRoman" w:hAnsi="TimesNewRoman"/>
          <w:color w:val="000000"/>
          <w:sz w:val="28"/>
          <w:szCs w:val="28"/>
        </w:rPr>
        <w:t xml:space="preserve"> </w:t>
      </w:r>
      <w:r w:rsidR="008329A2" w:rsidRPr="008329A2">
        <w:rPr>
          <w:rFonts w:ascii="TimesNewRoman" w:hAnsi="TimesNewRoman"/>
          <w:color w:val="000000"/>
          <w:sz w:val="28"/>
          <w:szCs w:val="28"/>
        </w:rPr>
        <w:t xml:space="preserve">Esophageal rupture - boerhaave syndrome - case report Rentgenologiya i Radiologiya, </w:t>
      </w:r>
      <w:r w:rsidR="008329A2" w:rsidRPr="008329A2">
        <w:rPr>
          <w:rFonts w:ascii="TimesNewRoman" w:hAnsi="TimesNewRoman"/>
          <w:color w:val="000000"/>
          <w:sz w:val="28"/>
          <w:szCs w:val="28"/>
          <w:lang w:val="en-US"/>
        </w:rPr>
        <w:t xml:space="preserve">(2017) </w:t>
      </w:r>
      <w:r w:rsidR="008329A2" w:rsidRPr="008329A2">
        <w:rPr>
          <w:rFonts w:ascii="TimesNewRoman" w:hAnsi="TimesNewRoman"/>
          <w:color w:val="000000"/>
          <w:sz w:val="28"/>
          <w:szCs w:val="28"/>
        </w:rPr>
        <w:t>56 (3), pp. 208-21</w:t>
      </w:r>
      <w:r w:rsidR="008329A2">
        <w:rPr>
          <w:rFonts w:ascii="TimesNewRoman" w:hAnsi="TimesNewRoman"/>
          <w:color w:val="000000"/>
          <w:sz w:val="28"/>
          <w:szCs w:val="28"/>
          <w:lang w:val="en-US"/>
        </w:rPr>
        <w:t xml:space="preserve">                                                             </w:t>
      </w:r>
    </w:p>
    <w:p w:rsidR="008329A2" w:rsidRPr="008329A2" w:rsidRDefault="008329A2" w:rsidP="00096706">
      <w:pPr>
        <w:rPr>
          <w:rFonts w:ascii="TimesNewRoman" w:hAnsi="TimesNewRoman"/>
          <w:color w:val="000000"/>
          <w:sz w:val="28"/>
          <w:szCs w:val="28"/>
        </w:rPr>
      </w:pPr>
      <w:r w:rsidRPr="006D5C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Scopus</w:t>
      </w:r>
      <w:r w:rsidRPr="006D5CD3">
        <w:rPr>
          <w:b/>
          <w:noProof/>
          <w:lang w:val="en-US" w:eastAsia="bg-BG"/>
        </w:rPr>
        <w:t xml:space="preserve"> – </w:t>
      </w:r>
      <w:r w:rsidRPr="00B42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>SCImago Journal Rank (SJR)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>2017 -</w:t>
      </w:r>
      <w:r w:rsidRPr="00B42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bg-BG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en-US"/>
        </w:rPr>
        <w:t xml:space="preserve">   </w:t>
      </w:r>
      <w:r w:rsidRPr="008329A2">
        <w:rPr>
          <w:rFonts w:ascii="TimesNewRoman" w:hAnsi="TimesNewRoman"/>
          <w:b/>
          <w:color w:val="000000"/>
          <w:sz w:val="28"/>
          <w:szCs w:val="28"/>
        </w:rPr>
        <w:t>0</w:t>
      </w:r>
      <w:proofErr w:type="gramEnd"/>
      <w:r w:rsidRPr="008329A2">
        <w:rPr>
          <w:rFonts w:ascii="TimesNewRoman" w:hAnsi="TimesNewRoman"/>
          <w:b/>
          <w:color w:val="000000"/>
          <w:sz w:val="28"/>
          <w:szCs w:val="28"/>
        </w:rPr>
        <w:t>.123</w:t>
      </w:r>
      <w:r>
        <w:rPr>
          <w:rFonts w:ascii="TimesNewRoman" w:hAnsi="TimesNewRoman"/>
          <w:b/>
          <w:color w:val="000000"/>
          <w:sz w:val="28"/>
          <w:szCs w:val="28"/>
          <w:lang w:val="en-US"/>
        </w:rPr>
        <w:t xml:space="preserve">                 </w:t>
      </w:r>
      <w:r w:rsidRPr="008329A2">
        <w:rPr>
          <w:rFonts w:ascii="TimesNewRoman" w:hAnsi="TimesNewRoman"/>
          <w:b/>
          <w:color w:val="FF0000"/>
          <w:sz w:val="28"/>
          <w:szCs w:val="28"/>
          <w:lang w:val="en-US"/>
        </w:rPr>
        <w:t xml:space="preserve">20 </w:t>
      </w:r>
      <w:r w:rsidRPr="008329A2">
        <w:rPr>
          <w:rFonts w:ascii="TimesNewRoman" w:hAnsi="TimesNewRoman"/>
          <w:b/>
          <w:color w:val="FF0000"/>
          <w:sz w:val="28"/>
          <w:szCs w:val="28"/>
        </w:rPr>
        <w:t>точки</w:t>
      </w:r>
    </w:p>
    <w:p w:rsidR="006765D9" w:rsidRPr="00F943E0" w:rsidRDefault="006765D9" w:rsidP="000967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</w:p>
    <w:p w:rsidR="00063CD6" w:rsidRDefault="00063CD6" w:rsidP="00063C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5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Публикации и доклади, публикувани в научни издания,</w:t>
      </w:r>
      <w:r w:rsidRPr="00115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5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реферирани и индексирани в световноизвестни бази данни с научна </w:t>
      </w:r>
      <w:proofErr w:type="gramStart"/>
      <w:r w:rsidRPr="00115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  <w:proofErr w:type="gramEnd"/>
    </w:p>
    <w:p w:rsidR="000214E1" w:rsidRPr="0011595A" w:rsidRDefault="000214E1" w:rsidP="00063C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3CD6" w:rsidRPr="00726349" w:rsidRDefault="00D747E4" w:rsidP="00063CD6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6</w:t>
      </w:r>
      <w:r w:rsidR="00063CD6" w:rsidRPr="00CF1059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.</w:t>
      </w:r>
      <w:r w:rsidR="00063CD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63CD6" w:rsidRPr="00E0511B">
        <w:rPr>
          <w:rFonts w:ascii="Times New Roman" w:hAnsi="Times New Roman" w:cs="Times New Roman"/>
          <w:color w:val="231F20"/>
          <w:sz w:val="28"/>
          <w:szCs w:val="28"/>
        </w:rPr>
        <w:t>P</w:t>
      </w:r>
      <w:r w:rsidR="00063CD6">
        <w:rPr>
          <w:rFonts w:ascii="Times New Roman" w:hAnsi="Times New Roman" w:cs="Times New Roman"/>
          <w:color w:val="231F20"/>
          <w:sz w:val="28"/>
          <w:szCs w:val="28"/>
        </w:rPr>
        <w:t xml:space="preserve">etrov D, Mihalova T, </w:t>
      </w:r>
      <w:r w:rsidR="00063CD6" w:rsidRPr="002A329A">
        <w:rPr>
          <w:rFonts w:ascii="Times New Roman" w:hAnsi="Times New Roman" w:cs="Times New Roman"/>
          <w:b/>
          <w:color w:val="231F20"/>
          <w:sz w:val="28"/>
          <w:szCs w:val="28"/>
        </w:rPr>
        <w:t>Valchev D</w:t>
      </w:r>
      <w:r w:rsidR="00063CD6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063CD6" w:rsidRPr="00E0511B">
        <w:rPr>
          <w:rFonts w:ascii="Times New Roman" w:hAnsi="Times New Roman" w:cs="Times New Roman"/>
          <w:color w:val="231F20"/>
          <w:sz w:val="28"/>
          <w:szCs w:val="28"/>
        </w:rPr>
        <w:t xml:space="preserve">Malignant pleural effusions and trapped lung. </w:t>
      </w:r>
      <w:r w:rsidR="00063CD6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AME Med J </w:t>
      </w:r>
      <w:r w:rsidR="00063CD6" w:rsidRPr="00E0511B">
        <w:rPr>
          <w:rFonts w:ascii="Times New Roman" w:hAnsi="Times New Roman" w:cs="Times New Roman"/>
          <w:color w:val="231F20"/>
          <w:sz w:val="28"/>
          <w:szCs w:val="28"/>
        </w:rPr>
        <w:t>2020;</w:t>
      </w:r>
      <w:r w:rsidR="00063CD6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63CD6" w:rsidRPr="00E0511B">
        <w:rPr>
          <w:rFonts w:ascii="Times New Roman" w:hAnsi="Times New Roman" w:cs="Times New Roman"/>
          <w:color w:val="231F20"/>
          <w:sz w:val="28"/>
          <w:szCs w:val="28"/>
        </w:rPr>
        <w:t>5:17.</w:t>
      </w:r>
      <w:r w:rsidR="00063CD6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(25 June 2020) </w:t>
      </w:r>
    </w:p>
    <w:p w:rsidR="00063CD6" w:rsidRDefault="00AC2D42" w:rsidP="00063CD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63CD6" w:rsidRPr="003B681F">
          <w:rPr>
            <w:rStyle w:val="Hyperlink"/>
            <w:rFonts w:ascii="JansonTextLT-Roman" w:hAnsi="JansonTextLT-Roman"/>
            <w:sz w:val="28"/>
            <w:szCs w:val="28"/>
          </w:rPr>
          <w:t>http://dx.doi.org/10.21037/amj.2020.02.08</w:t>
        </w:r>
      </w:hyperlink>
    </w:p>
    <w:p w:rsidR="00063CD6" w:rsidRPr="004B578E" w:rsidRDefault="00063CD6" w:rsidP="00063CD6">
      <w:pPr>
        <w:rPr>
          <w:rFonts w:ascii="Times New Roman" w:hAnsi="Times New Roman" w:cs="Times New Roman"/>
          <w:b/>
          <w:sz w:val="32"/>
          <w:szCs w:val="32"/>
        </w:rPr>
      </w:pPr>
      <w:r w:rsidRPr="00AD205D">
        <w:rPr>
          <w:rFonts w:ascii="Times New Roman" w:hAnsi="Times New Roman" w:cs="Times New Roman"/>
          <w:sz w:val="28"/>
          <w:szCs w:val="28"/>
        </w:rPr>
        <w:t>The Journal articles are indexed in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557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557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AME Publishing Company entered an official partnership with Publons, a product of Clarivate Analytic Company (which owns Web of Science, EndNote, ScholarOne, among many others), as of April 2020.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021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14E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Pr="00E824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 точки</w:t>
      </w:r>
    </w:p>
    <w:p w:rsidR="00063CD6" w:rsidRDefault="00D747E4" w:rsidP="00063C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3CD6">
        <w:rPr>
          <w:rFonts w:ascii="Times New Roman" w:hAnsi="Times New Roman" w:cs="Times New Roman"/>
          <w:b/>
          <w:sz w:val="28"/>
          <w:szCs w:val="28"/>
        </w:rPr>
        <w:t>.</w:t>
      </w:r>
      <w:r w:rsidR="00063CD6" w:rsidRPr="00E82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CD6" w:rsidRPr="004767D7">
        <w:rPr>
          <w:rFonts w:ascii="Times New Roman" w:hAnsi="Times New Roman" w:cs="Times New Roman"/>
          <w:b/>
          <w:sz w:val="28"/>
          <w:szCs w:val="28"/>
          <w:lang w:val="en-US"/>
        </w:rPr>
        <w:t>Valchev D</w:t>
      </w:r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>Mitev</w:t>
      </w:r>
      <w:proofErr w:type="spellEnd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>Obretenov</w:t>
      </w:r>
      <w:proofErr w:type="spellEnd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>Kostadinov</w:t>
      </w:r>
      <w:proofErr w:type="spellEnd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 D, (2018) A Combination of Hodgkin’s Lymphoma and Tuberculosis occurred with Bilateral Malignant Pleural Effusions. Ann Case Rep: ACRT-169. DOI: 10.29011/2574-7754/</w:t>
      </w:r>
      <w:proofErr w:type="gramStart"/>
      <w:r w:rsidR="00063CD6" w:rsidRPr="00064C9D">
        <w:rPr>
          <w:rFonts w:ascii="Times New Roman" w:hAnsi="Times New Roman" w:cs="Times New Roman"/>
          <w:sz w:val="28"/>
          <w:szCs w:val="28"/>
          <w:lang w:val="en-US"/>
        </w:rPr>
        <w:t>100069  Volume</w:t>
      </w:r>
      <w:proofErr w:type="gramEnd"/>
      <w:r w:rsidR="00063CD6" w:rsidRPr="00064C9D">
        <w:rPr>
          <w:rFonts w:ascii="Times New Roman" w:hAnsi="Times New Roman" w:cs="Times New Roman"/>
          <w:sz w:val="28"/>
          <w:szCs w:val="28"/>
          <w:lang w:val="en-US"/>
        </w:rPr>
        <w:t xml:space="preserve"> 2018; Issue 05</w:t>
      </w:r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63CD6" w:rsidRPr="004767D7">
        <w:rPr>
          <w:rFonts w:ascii="Times New Roman" w:hAnsi="Times New Roman" w:cs="Times New Roman"/>
          <w:b/>
          <w:sz w:val="28"/>
          <w:szCs w:val="28"/>
          <w:lang w:val="en-US"/>
        </w:rPr>
        <w:t>Impact Factor 0.92</w:t>
      </w:r>
      <w:r w:rsidR="00063CD6" w:rsidRPr="004767D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063CD6">
        <w:rPr>
          <w:rFonts w:ascii="Times New Roman" w:hAnsi="Times New Roman" w:cs="Times New Roman"/>
          <w:sz w:val="28"/>
          <w:szCs w:val="28"/>
        </w:rPr>
        <w:t xml:space="preserve">    </w:t>
      </w:r>
      <w:r w:rsidR="00063C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3CD6" w:rsidRPr="00F84289">
        <w:rPr>
          <w:rFonts w:ascii="Times New Roman" w:hAnsi="Times New Roman" w:cs="Times New Roman"/>
          <w:sz w:val="28"/>
          <w:szCs w:val="28"/>
          <w:lang w:val="en-US"/>
        </w:rPr>
        <w:t xml:space="preserve">All published articles are assigned to Digital Object Identifier (DOI) – </w:t>
      </w:r>
      <w:proofErr w:type="spellStart"/>
      <w:r w:rsidR="00063CD6" w:rsidRPr="00F84289">
        <w:rPr>
          <w:rFonts w:ascii="Times New Roman" w:hAnsi="Times New Roman" w:cs="Times New Roman"/>
          <w:sz w:val="28"/>
          <w:szCs w:val="28"/>
          <w:lang w:val="en-US"/>
        </w:rPr>
        <w:t>Crossref</w:t>
      </w:r>
      <w:proofErr w:type="spellEnd"/>
      <w:r w:rsidR="00063CD6" w:rsidRPr="00F842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3CD6" w:rsidRDefault="00063CD6" w:rsidP="00063CD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4289">
        <w:rPr>
          <w:rFonts w:ascii="Times New Roman" w:hAnsi="Times New Roman" w:cs="Times New Roman"/>
          <w:sz w:val="28"/>
          <w:szCs w:val="28"/>
          <w:lang w:val="en-US"/>
        </w:rPr>
        <w:t>All published articles of this journal are included in the indexing and abstracting coverage of:</w:t>
      </w:r>
      <w:r w:rsidRPr="00F84289">
        <w:rPr>
          <w:rFonts w:ascii="Times" w:eastAsia="Times New Roman" w:hAnsi="Times" w:cs="Times New Roman"/>
          <w:color w:val="000000"/>
          <w:sz w:val="24"/>
          <w:szCs w:val="24"/>
          <w:lang w:val="en-GB" w:eastAsia="bg-BG"/>
        </w:rPr>
        <w:t xml:space="preserve"> 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Google Scholar,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proofErr w:type="spellStart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Genamics</w:t>
      </w:r>
      <w:proofErr w:type="spellEnd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– </w:t>
      </w:r>
      <w:proofErr w:type="spellStart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JournalSeek</w:t>
      </w:r>
      <w:proofErr w:type="spellEnd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Academic Keys,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proofErr w:type="spellStart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ResearchBib</w:t>
      </w:r>
      <w:proofErr w:type="spellEnd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- Academic Research Index,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Free Medical Journals - Geneva Foundation for Medical Education and Research,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International Innovative Journal Impact Factor (IIJIF),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Al-</w:t>
      </w:r>
      <w:proofErr w:type="spellStart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Azhar</w:t>
      </w:r>
      <w:proofErr w:type="spellEnd"/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University,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Open J-Gate</w:t>
      </w:r>
      <w:r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</w:t>
      </w:r>
      <w:r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Directory of Journals indexin                                                                                </w:t>
      </w:r>
      <w:r w:rsidR="000214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</w:t>
      </w:r>
      <w:r w:rsidR="000214E1">
        <w:rPr>
          <w:rFonts w:ascii="Times New Roman" w:hAnsi="Times New Roman" w:cs="Times New Roman"/>
          <w:b/>
          <w:color w:val="FF0000"/>
          <w:sz w:val="32"/>
          <w:szCs w:val="32"/>
        </w:rPr>
        <w:t>12точки</w:t>
      </w:r>
    </w:p>
    <w:p w:rsidR="00CF1059" w:rsidRDefault="00D747E4" w:rsidP="00063CD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1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059" w:rsidRPr="00217C5E">
        <w:rPr>
          <w:rFonts w:ascii="Times New Roman" w:hAnsi="Times New Roman" w:cs="Times New Roman"/>
          <w:b/>
          <w:sz w:val="28"/>
          <w:szCs w:val="28"/>
          <w:lang w:val="en-US"/>
        </w:rPr>
        <w:t>Valchev D</w:t>
      </w:r>
      <w:r w:rsidR="00CF105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CF1059" w:rsidRPr="00BE59E9">
        <w:rPr>
          <w:rFonts w:ascii="Times New Roman" w:hAnsi="Times New Roman" w:cs="Times New Roman"/>
          <w:sz w:val="28"/>
          <w:szCs w:val="28"/>
          <w:lang w:val="en-US"/>
        </w:rPr>
        <w:t>Obretenov</w:t>
      </w:r>
      <w:proofErr w:type="spellEnd"/>
      <w:r w:rsidR="00CF105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="00CF1059" w:rsidRPr="00BE59E9">
        <w:rPr>
          <w:rFonts w:ascii="Times New Roman" w:hAnsi="Times New Roman" w:cs="Times New Roman"/>
          <w:sz w:val="28"/>
          <w:szCs w:val="28"/>
          <w:lang w:val="en-US"/>
        </w:rPr>
        <w:t>Mitev</w:t>
      </w:r>
      <w:proofErr w:type="spellEnd"/>
      <w:r w:rsidR="00CF1059">
        <w:rPr>
          <w:rFonts w:ascii="Times New Roman" w:hAnsi="Times New Roman" w:cs="Times New Roman"/>
          <w:sz w:val="28"/>
          <w:szCs w:val="28"/>
          <w:lang w:val="en-US"/>
        </w:rPr>
        <w:t xml:space="preserve"> M.,</w:t>
      </w:r>
      <w:r w:rsidR="00CF1059" w:rsidRPr="00BE5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1059" w:rsidRPr="00BE59E9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="00CF1059">
        <w:rPr>
          <w:rFonts w:ascii="Times New Roman" w:hAnsi="Times New Roman" w:cs="Times New Roman"/>
          <w:sz w:val="28"/>
          <w:szCs w:val="28"/>
          <w:lang w:val="en-US"/>
        </w:rPr>
        <w:t xml:space="preserve"> D.;</w:t>
      </w:r>
      <w:r w:rsidR="00CF1059">
        <w:rPr>
          <w:rFonts w:ascii="TimesNewRomanPS-BoldMT" w:hAnsi="TimesNewRomanPS-BoldMT"/>
          <w:b/>
          <w:bCs/>
          <w:color w:val="15588C"/>
          <w:sz w:val="34"/>
          <w:szCs w:val="34"/>
        </w:rPr>
        <w:t xml:space="preserve"> </w:t>
      </w:r>
      <w:r w:rsidR="00CF1059" w:rsidRPr="00BE59E9">
        <w:rPr>
          <w:rFonts w:ascii="Times New Roman" w:hAnsi="Times New Roman" w:cs="Times New Roman"/>
          <w:bCs/>
          <w:sz w:val="28"/>
          <w:szCs w:val="28"/>
        </w:rPr>
        <w:t>Controlled Esophagocutaneous Fistula with a T-Tube Drainage, as a Method of Control of Late Diagnosed Perforation of Acute Oesophageal Ulcer</w:t>
      </w:r>
      <w:r w:rsidR="00CF10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="00CF1059" w:rsidRPr="00BE59E9">
        <w:t xml:space="preserve"> </w:t>
      </w:r>
      <w:r w:rsidR="00CF1059" w:rsidRPr="00BE59E9">
        <w:rPr>
          <w:rFonts w:ascii="Times New Roman" w:hAnsi="Times New Roman" w:cs="Times New Roman"/>
          <w:bCs/>
          <w:sz w:val="28"/>
          <w:szCs w:val="28"/>
        </w:rPr>
        <w:t>Ann Case Rep: ACRT-154. DOI: 10.29011/</w:t>
      </w:r>
      <w:proofErr w:type="gramStart"/>
      <w:r w:rsidR="00CF1059" w:rsidRPr="00BE59E9">
        <w:rPr>
          <w:rFonts w:ascii="Times New Roman" w:hAnsi="Times New Roman" w:cs="Times New Roman"/>
          <w:bCs/>
          <w:sz w:val="28"/>
          <w:szCs w:val="28"/>
        </w:rPr>
        <w:t>25</w:t>
      </w:r>
      <w:r w:rsidR="00CF1059">
        <w:rPr>
          <w:rFonts w:ascii="Times New Roman" w:hAnsi="Times New Roman" w:cs="Times New Roman"/>
          <w:bCs/>
          <w:sz w:val="28"/>
          <w:szCs w:val="28"/>
        </w:rPr>
        <w:t>74-</w:t>
      </w:r>
      <w:r w:rsidR="00CF105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F1059" w:rsidRPr="00BE59E9">
        <w:rPr>
          <w:rFonts w:ascii="Times New Roman" w:hAnsi="Times New Roman" w:cs="Times New Roman"/>
          <w:bCs/>
          <w:sz w:val="28"/>
          <w:szCs w:val="28"/>
        </w:rPr>
        <w:t>7754</w:t>
      </w:r>
      <w:proofErr w:type="gramEnd"/>
      <w:r w:rsidR="00CF1059" w:rsidRPr="00BE59E9">
        <w:rPr>
          <w:rFonts w:ascii="Times New Roman" w:hAnsi="Times New Roman" w:cs="Times New Roman"/>
          <w:bCs/>
          <w:sz w:val="28"/>
          <w:szCs w:val="28"/>
        </w:rPr>
        <w:t>/100054</w:t>
      </w:r>
      <w:r w:rsidR="00CF1059" w:rsidRPr="00064C9D">
        <w:t xml:space="preserve"> </w:t>
      </w:r>
      <w:r w:rsidR="00CF1059" w:rsidRPr="00064C9D">
        <w:rPr>
          <w:rFonts w:ascii="Times New Roman" w:hAnsi="Times New Roman" w:cs="Times New Roman"/>
          <w:bCs/>
          <w:sz w:val="28"/>
          <w:szCs w:val="28"/>
        </w:rPr>
        <w:t>Volume 2018; Issue 01</w:t>
      </w:r>
      <w:r w:rsidR="00CF105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CF1059" w:rsidRPr="00BE59E9">
        <w:rPr>
          <w:rFonts w:ascii="Times New Roman" w:hAnsi="Times New Roman" w:cs="Times New Roman"/>
          <w:bCs/>
          <w:sz w:val="28"/>
          <w:szCs w:val="28"/>
        </w:rPr>
        <w:t xml:space="preserve"> Received Date: 12 December, 2017; Accepted Date: 28 December, 2017; Published Date: 09 January, 201</w:t>
      </w:r>
      <w:r w:rsidR="00CF1059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CF1059" w:rsidRPr="00BE59E9">
        <w:rPr>
          <w:rFonts w:ascii="Times New Roman" w:hAnsi="Times New Roman" w:cs="Times New Roman"/>
          <w:sz w:val="28"/>
          <w:szCs w:val="28"/>
        </w:rPr>
        <w:br/>
      </w:r>
      <w:r w:rsidR="00CF1059" w:rsidRPr="00F84289">
        <w:rPr>
          <w:rFonts w:ascii="Times New Roman" w:hAnsi="Times New Roman" w:cs="Times New Roman"/>
          <w:sz w:val="28"/>
          <w:szCs w:val="28"/>
          <w:lang w:val="en-US"/>
        </w:rPr>
        <w:t>All published articles of this journal are included in the indexing and abstracting coverage of:</w:t>
      </w:r>
      <w:r w:rsidR="00CF1059" w:rsidRPr="00F84289">
        <w:rPr>
          <w:rFonts w:ascii="Times" w:eastAsia="Times New Roman" w:hAnsi="Times" w:cs="Times New Roman"/>
          <w:color w:val="000000"/>
          <w:sz w:val="24"/>
          <w:szCs w:val="24"/>
          <w:lang w:val="en-GB" w:eastAsia="bg-BG"/>
        </w:rPr>
        <w:t xml:space="preserve"> 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Google Scholar,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proofErr w:type="spellStart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Genamics</w:t>
      </w:r>
      <w:proofErr w:type="spellEnd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– </w:t>
      </w:r>
      <w:proofErr w:type="spellStart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JournalSeek</w:t>
      </w:r>
      <w:proofErr w:type="spellEnd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Academic Keys,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proofErr w:type="spellStart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ResearchBib</w:t>
      </w:r>
      <w:proofErr w:type="spellEnd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- Academic Research Index,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Free Medical Journals - Geneva Foundation for Medical Education and Research,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International Innovative Journal Impact Factor (IIJIF),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Al-</w:t>
      </w:r>
      <w:proofErr w:type="spellStart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>Azhar</w:t>
      </w:r>
      <w:proofErr w:type="spellEnd"/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 University,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Open J-Gate</w:t>
      </w:r>
      <w:r w:rsidR="00CF1059" w:rsidRPr="00F842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</w:t>
      </w:r>
      <w:r w:rsidR="00CF1059" w:rsidRPr="00F84289">
        <w:rPr>
          <w:rFonts w:ascii="Times New Roman" w:eastAsia="Times New Roman" w:hAnsi="Times New Roman" w:cs="Times New Roman"/>
          <w:color w:val="292727"/>
          <w:sz w:val="28"/>
          <w:szCs w:val="28"/>
          <w:lang w:val="en-US" w:eastAsia="bg-BG"/>
        </w:rPr>
        <w:t xml:space="preserve"> </w:t>
      </w:r>
      <w:r w:rsidR="00CF105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Directory of Journals indexin</w:t>
      </w:r>
      <w:r w:rsidR="00CF105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              </w:t>
      </w:r>
      <w:r w:rsidR="00CF1059" w:rsidRPr="00CF10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15 точки</w:t>
      </w:r>
    </w:p>
    <w:p w:rsidR="000214E1" w:rsidRPr="00733130" w:rsidRDefault="000214E1" w:rsidP="00063CD6">
      <w:pPr>
        <w:rPr>
          <w:rFonts w:ascii="Times New Roman" w:hAnsi="Times New Roman" w:cs="Times New Roman"/>
          <w:b/>
          <w:sz w:val="28"/>
          <w:szCs w:val="28"/>
        </w:rPr>
      </w:pPr>
    </w:p>
    <w:p w:rsidR="00063CD6" w:rsidRPr="000214E1" w:rsidRDefault="00D747E4" w:rsidP="00021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063CD6" w:rsidRPr="000214E1">
        <w:rPr>
          <w:rFonts w:ascii="Times New Roman" w:hAnsi="Times New Roman" w:cs="Times New Roman"/>
          <w:b/>
          <w:sz w:val="28"/>
          <w:szCs w:val="28"/>
        </w:rPr>
        <w:t>.</w:t>
      </w:r>
      <w:r w:rsidR="00063CD6" w:rsidRPr="00AD205D">
        <w:rPr>
          <w:rFonts w:ascii="Times New Roman" w:hAnsi="Times New Roman" w:cs="Times New Roman"/>
          <w:sz w:val="28"/>
          <w:szCs w:val="28"/>
        </w:rPr>
        <w:t xml:space="preserve"> </w:t>
      </w:r>
      <w:r w:rsidR="00063CD6" w:rsidRPr="00B74397">
        <w:rPr>
          <w:rFonts w:ascii="Times New Roman" w:hAnsi="Times New Roman" w:cs="Times New Roman"/>
          <w:b/>
          <w:sz w:val="28"/>
          <w:szCs w:val="28"/>
        </w:rPr>
        <w:t>Valchev D</w:t>
      </w:r>
      <w:r w:rsidR="00063CD6" w:rsidRPr="00AD205D">
        <w:rPr>
          <w:rFonts w:ascii="Times New Roman" w:hAnsi="Times New Roman" w:cs="Times New Roman"/>
          <w:sz w:val="28"/>
          <w:szCs w:val="28"/>
        </w:rPr>
        <w:t>., Ilinov Zl., Obretenov E., MANAGEMENT OF MALIGNANT PLEURAL EFFUSION – SINGLE-PORT VATS. Trakia Journal of Sciences – Volume15, Number 3, 2017: 203-209                                                                                             The Journal articles are indexed in EBSCO, AGRIS, CABI, Zoological Record, eLibrary.ru, DOAJ</w:t>
      </w:r>
      <w:r w:rsidR="000214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F105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0214E1" w:rsidRPr="00B83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14E1" w:rsidRPr="00B8327C">
        <w:rPr>
          <w:rFonts w:ascii="Times New Roman" w:hAnsi="Times New Roman" w:cs="Times New Roman"/>
          <w:b/>
          <w:color w:val="FF0000"/>
          <w:sz w:val="32"/>
          <w:szCs w:val="32"/>
        </w:rPr>
        <w:t>20т</w:t>
      </w:r>
      <w:r w:rsidR="000214E1" w:rsidRPr="00B8327C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63CD6" w:rsidRDefault="00063CD6" w:rsidP="00063CD6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</w:t>
      </w:r>
      <w:r w:rsidR="000677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точки от показатели 5-9 е </w:t>
      </w:r>
      <w:r w:rsidR="00AC2D42">
        <w:rPr>
          <w:rFonts w:ascii="Times New Roman" w:hAnsi="Times New Roman" w:cs="Times New Roman"/>
          <w:b/>
          <w:color w:val="FF0000"/>
          <w:sz w:val="28"/>
          <w:szCs w:val="28"/>
        </w:rPr>
        <w:t>213.6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точки при изискуеми 200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точки</w:t>
      </w:r>
      <w:proofErr w:type="gramEnd"/>
    </w:p>
    <w:sectPr w:rsidR="0006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JansonTextLT-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6"/>
    <w:rsid w:val="000214E1"/>
    <w:rsid w:val="000335E0"/>
    <w:rsid w:val="00063CD6"/>
    <w:rsid w:val="000677B8"/>
    <w:rsid w:val="00096706"/>
    <w:rsid w:val="00236760"/>
    <w:rsid w:val="003055C8"/>
    <w:rsid w:val="00367CC3"/>
    <w:rsid w:val="003C235D"/>
    <w:rsid w:val="004E21F4"/>
    <w:rsid w:val="005551C1"/>
    <w:rsid w:val="0057167B"/>
    <w:rsid w:val="00574856"/>
    <w:rsid w:val="00642089"/>
    <w:rsid w:val="006765D9"/>
    <w:rsid w:val="006E4314"/>
    <w:rsid w:val="006F4ED2"/>
    <w:rsid w:val="007267E6"/>
    <w:rsid w:val="00781BAF"/>
    <w:rsid w:val="007F07E3"/>
    <w:rsid w:val="008329A2"/>
    <w:rsid w:val="008410D3"/>
    <w:rsid w:val="00860DFA"/>
    <w:rsid w:val="00972E0C"/>
    <w:rsid w:val="009A0BDA"/>
    <w:rsid w:val="009E17B8"/>
    <w:rsid w:val="00AB6E26"/>
    <w:rsid w:val="00AC2D42"/>
    <w:rsid w:val="00B10277"/>
    <w:rsid w:val="00B77546"/>
    <w:rsid w:val="00B90E8C"/>
    <w:rsid w:val="00C351FD"/>
    <w:rsid w:val="00CF1059"/>
    <w:rsid w:val="00D747E4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16B1-3CE1-4BFD-B71A-6935B7A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1037/amj.2020.02.0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Valchev</dc:creator>
  <cp:keywords/>
  <dc:description/>
  <cp:lastModifiedBy>Daniel Valchev</cp:lastModifiedBy>
  <cp:revision>30</cp:revision>
  <cp:lastPrinted>2021-10-17T16:12:00Z</cp:lastPrinted>
  <dcterms:created xsi:type="dcterms:W3CDTF">2021-10-17T15:56:00Z</dcterms:created>
  <dcterms:modified xsi:type="dcterms:W3CDTF">2021-12-15T16:48:00Z</dcterms:modified>
</cp:coreProperties>
</file>